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7EA5" w14:textId="45D2F0CD" w:rsidR="00D86EEB" w:rsidRPr="00D86EEB" w:rsidRDefault="00D86EEB" w:rsidP="00D86EEB">
      <w:pPr>
        <w:rPr>
          <w:rFonts w:ascii="Times New Roman" w:hAnsi="Times New Roman" w:cs="Times New Roman"/>
          <w:b/>
          <w:color w:val="000000"/>
          <w:sz w:val="24"/>
          <w:szCs w:val="24"/>
        </w:rPr>
      </w:pPr>
      <w:proofErr w:type="spellStart"/>
      <w:r w:rsidRPr="00D86EEB">
        <w:rPr>
          <w:rFonts w:ascii="Times New Roman" w:hAnsi="Times New Roman" w:cs="Times New Roman"/>
          <w:b/>
          <w:color w:val="000000"/>
          <w:sz w:val="24"/>
          <w:szCs w:val="24"/>
        </w:rPr>
        <w:t>BizBoost</w:t>
      </w:r>
      <w:proofErr w:type="spellEnd"/>
      <w:r w:rsidRPr="00D86EEB">
        <w:rPr>
          <w:rFonts w:ascii="Times New Roman" w:hAnsi="Times New Roman" w:cs="Times New Roman"/>
          <w:b/>
          <w:color w:val="000000"/>
          <w:sz w:val="24"/>
          <w:szCs w:val="24"/>
        </w:rPr>
        <w:t xml:space="preserve"> News</w:t>
      </w:r>
      <w:r w:rsidRPr="00D86EEB">
        <w:rPr>
          <w:rFonts w:ascii="Times New Roman" w:hAnsi="Times New Roman" w:cs="Times New Roman"/>
          <w:b/>
          <w:color w:val="000000"/>
          <w:sz w:val="24"/>
          <w:szCs w:val="24"/>
        </w:rPr>
        <w:br/>
        <w:t>Volume 12, Issue 2</w:t>
      </w:r>
      <w:r w:rsidRPr="00D86EEB">
        <w:rPr>
          <w:rFonts w:ascii="Times New Roman" w:hAnsi="Times New Roman" w:cs="Times New Roman"/>
          <w:b/>
          <w:color w:val="000000"/>
          <w:sz w:val="24"/>
          <w:szCs w:val="24"/>
        </w:rPr>
        <w:br/>
        <w:t>For distribution 7/25/22; publication 7/28/22</w:t>
      </w:r>
    </w:p>
    <w:p w14:paraId="67913267" w14:textId="77777777" w:rsidR="00D86EEB" w:rsidRPr="00D86EEB" w:rsidRDefault="00D86EEB" w:rsidP="00E771FC">
      <w:pPr>
        <w:spacing w:after="0" w:line="240" w:lineRule="auto"/>
        <w:jc w:val="center"/>
        <w:rPr>
          <w:rFonts w:ascii="Times New Roman" w:hAnsi="Times New Roman" w:cs="Times New Roman"/>
          <w:b/>
          <w:bCs/>
          <w:sz w:val="24"/>
          <w:szCs w:val="24"/>
        </w:rPr>
      </w:pPr>
    </w:p>
    <w:p w14:paraId="24245948" w14:textId="7BFB0239" w:rsidR="008D0FBB" w:rsidRPr="00D86EEB" w:rsidRDefault="00F93CBD" w:rsidP="00D86EEB">
      <w:pPr>
        <w:spacing w:after="0" w:line="240" w:lineRule="auto"/>
        <w:rPr>
          <w:rFonts w:ascii="Times New Roman" w:hAnsi="Times New Roman" w:cs="Times New Roman"/>
          <w:b/>
          <w:bCs/>
          <w:sz w:val="24"/>
          <w:szCs w:val="24"/>
        </w:rPr>
      </w:pPr>
      <w:r w:rsidRPr="00D86EEB">
        <w:rPr>
          <w:rFonts w:ascii="Times New Roman" w:hAnsi="Times New Roman" w:cs="Times New Roman"/>
          <w:b/>
          <w:bCs/>
          <w:sz w:val="24"/>
          <w:szCs w:val="24"/>
        </w:rPr>
        <w:t>Where’s My IRS Refund?</w:t>
      </w:r>
    </w:p>
    <w:p w14:paraId="3062B642" w14:textId="77777777" w:rsidR="00DC2294" w:rsidRPr="00D86EEB" w:rsidRDefault="00DC2294" w:rsidP="00E771FC">
      <w:pPr>
        <w:spacing w:after="0" w:line="240" w:lineRule="auto"/>
        <w:jc w:val="center"/>
        <w:rPr>
          <w:rFonts w:ascii="Times New Roman" w:hAnsi="Times New Roman" w:cs="Times New Roman"/>
          <w:b/>
          <w:bCs/>
          <w:color w:val="4E85C5"/>
          <w:sz w:val="24"/>
          <w:szCs w:val="24"/>
        </w:rPr>
      </w:pPr>
    </w:p>
    <w:p w14:paraId="290F8563" w14:textId="5EF44792" w:rsidR="00AD7228" w:rsidRPr="00D86EEB" w:rsidRDefault="00DB4762" w:rsidP="00E771FC">
      <w:pPr>
        <w:tabs>
          <w:tab w:val="left" w:pos="0"/>
        </w:tabs>
        <w:spacing w:after="0" w:line="240" w:lineRule="auto"/>
        <w:ind w:right="90"/>
        <w:rPr>
          <w:rFonts w:ascii="Times New Roman" w:hAnsi="Times New Roman" w:cs="Times New Roman"/>
          <w:sz w:val="24"/>
          <w:szCs w:val="24"/>
        </w:rPr>
      </w:pPr>
      <w:r w:rsidRPr="00D86EEB">
        <w:rPr>
          <w:rFonts w:ascii="Times New Roman" w:hAnsi="Times New Roman" w:cs="Times New Roman"/>
          <w:sz w:val="24"/>
          <w:szCs w:val="24"/>
        </w:rPr>
        <w:t>Did you know</w:t>
      </w:r>
      <w:r w:rsidR="00E25D24">
        <w:rPr>
          <w:rFonts w:ascii="Times New Roman" w:hAnsi="Times New Roman" w:cs="Times New Roman"/>
          <w:sz w:val="24"/>
          <w:szCs w:val="24"/>
        </w:rPr>
        <w:t xml:space="preserve"> the</w:t>
      </w:r>
      <w:r w:rsidRPr="00D86EEB">
        <w:rPr>
          <w:rFonts w:ascii="Times New Roman" w:hAnsi="Times New Roman" w:cs="Times New Roman"/>
          <w:sz w:val="24"/>
          <w:szCs w:val="24"/>
        </w:rPr>
        <w:t xml:space="preserve"> IRS provides a tool on their website that allows taxpayers to check their refund status? The good news is you don’t have to rely on your tax professional to access this information; you can access it directly yourself. </w:t>
      </w:r>
    </w:p>
    <w:p w14:paraId="1E28C286" w14:textId="1CBB471A" w:rsidR="00DB4762" w:rsidRPr="00D86EEB" w:rsidRDefault="00DB4762" w:rsidP="00E771FC">
      <w:pPr>
        <w:tabs>
          <w:tab w:val="left" w:pos="0"/>
        </w:tabs>
        <w:spacing w:after="0" w:line="240" w:lineRule="auto"/>
        <w:ind w:right="90"/>
        <w:rPr>
          <w:rFonts w:ascii="Times New Roman" w:hAnsi="Times New Roman" w:cs="Times New Roman"/>
          <w:sz w:val="24"/>
          <w:szCs w:val="24"/>
        </w:rPr>
      </w:pPr>
    </w:p>
    <w:p w14:paraId="57A381AB" w14:textId="329E6D03" w:rsidR="00DB4762" w:rsidRPr="00D86EEB" w:rsidRDefault="00DB4762" w:rsidP="00E771FC">
      <w:pPr>
        <w:tabs>
          <w:tab w:val="left" w:pos="0"/>
        </w:tabs>
        <w:spacing w:after="0" w:line="240" w:lineRule="auto"/>
        <w:ind w:right="90"/>
        <w:rPr>
          <w:rFonts w:ascii="Times New Roman" w:hAnsi="Times New Roman" w:cs="Times New Roman"/>
          <w:sz w:val="24"/>
          <w:szCs w:val="24"/>
        </w:rPr>
      </w:pPr>
      <w:r w:rsidRPr="00D86EEB">
        <w:rPr>
          <w:rFonts w:ascii="Times New Roman" w:hAnsi="Times New Roman" w:cs="Times New Roman"/>
          <w:sz w:val="24"/>
          <w:szCs w:val="24"/>
        </w:rPr>
        <w:t xml:space="preserve">Here’s the direct link: </w:t>
      </w:r>
      <w:hyperlink r:id="rId5" w:history="1">
        <w:r w:rsidRPr="00D86EEB">
          <w:rPr>
            <w:rStyle w:val="Hyperlink"/>
            <w:rFonts w:ascii="Times New Roman" w:hAnsi="Times New Roman" w:cs="Times New Roman"/>
            <w:sz w:val="24"/>
            <w:szCs w:val="24"/>
          </w:rPr>
          <w:t>https://sa.www4.irs.gov/irfof/lang/en/irfofgetstatus.jsp</w:t>
        </w:r>
      </w:hyperlink>
    </w:p>
    <w:p w14:paraId="2206B9DA" w14:textId="77777777" w:rsidR="00DB4762" w:rsidRPr="00D86EEB" w:rsidRDefault="00DB4762" w:rsidP="00E771FC">
      <w:pPr>
        <w:tabs>
          <w:tab w:val="left" w:pos="0"/>
        </w:tabs>
        <w:spacing w:after="0" w:line="240" w:lineRule="auto"/>
        <w:ind w:right="90"/>
        <w:rPr>
          <w:rFonts w:ascii="Times New Roman" w:hAnsi="Times New Roman" w:cs="Times New Roman"/>
          <w:sz w:val="24"/>
          <w:szCs w:val="24"/>
        </w:rPr>
      </w:pPr>
    </w:p>
    <w:p w14:paraId="7D91D0A2" w14:textId="6DE17053" w:rsidR="00AD7228" w:rsidRPr="00D86EEB" w:rsidRDefault="00DB4762" w:rsidP="00E771FC">
      <w:pPr>
        <w:tabs>
          <w:tab w:val="left" w:pos="0"/>
        </w:tabs>
        <w:spacing w:after="0" w:line="240" w:lineRule="auto"/>
        <w:ind w:right="90"/>
        <w:rPr>
          <w:rFonts w:ascii="Times New Roman" w:hAnsi="Times New Roman" w:cs="Times New Roman"/>
          <w:b/>
          <w:bCs/>
          <w:sz w:val="24"/>
          <w:szCs w:val="24"/>
        </w:rPr>
      </w:pPr>
      <w:r w:rsidRPr="00D86EEB">
        <w:rPr>
          <w:rFonts w:ascii="Times New Roman" w:hAnsi="Times New Roman" w:cs="Times New Roman"/>
          <w:b/>
          <w:bCs/>
          <w:sz w:val="24"/>
          <w:szCs w:val="24"/>
        </w:rPr>
        <w:t xml:space="preserve">How </w:t>
      </w:r>
      <w:r w:rsidR="00E50839" w:rsidRPr="00D86EEB">
        <w:rPr>
          <w:rFonts w:ascii="Times New Roman" w:hAnsi="Times New Roman" w:cs="Times New Roman"/>
          <w:b/>
          <w:bCs/>
          <w:sz w:val="24"/>
          <w:szCs w:val="24"/>
        </w:rPr>
        <w:t>d</w:t>
      </w:r>
      <w:r w:rsidR="00442F51" w:rsidRPr="00D86EEB">
        <w:rPr>
          <w:rFonts w:ascii="Times New Roman" w:hAnsi="Times New Roman" w:cs="Times New Roman"/>
          <w:b/>
          <w:bCs/>
          <w:sz w:val="24"/>
          <w:szCs w:val="24"/>
        </w:rPr>
        <w:t xml:space="preserve">o I </w:t>
      </w:r>
      <w:r w:rsidR="00E50839" w:rsidRPr="00D86EEB">
        <w:rPr>
          <w:rFonts w:ascii="Times New Roman" w:hAnsi="Times New Roman" w:cs="Times New Roman"/>
          <w:b/>
          <w:bCs/>
          <w:sz w:val="24"/>
          <w:szCs w:val="24"/>
        </w:rPr>
        <w:t>g</w:t>
      </w:r>
      <w:r w:rsidR="00442F51" w:rsidRPr="00D86EEB">
        <w:rPr>
          <w:rFonts w:ascii="Times New Roman" w:hAnsi="Times New Roman" w:cs="Times New Roman"/>
          <w:b/>
          <w:bCs/>
          <w:sz w:val="24"/>
          <w:szCs w:val="24"/>
        </w:rPr>
        <w:t xml:space="preserve">et </w:t>
      </w:r>
      <w:r w:rsidR="00E50839" w:rsidRPr="00D86EEB">
        <w:rPr>
          <w:rFonts w:ascii="Times New Roman" w:hAnsi="Times New Roman" w:cs="Times New Roman"/>
          <w:b/>
          <w:bCs/>
          <w:sz w:val="24"/>
          <w:szCs w:val="24"/>
        </w:rPr>
        <w:t>s</w:t>
      </w:r>
      <w:r w:rsidR="00442F51" w:rsidRPr="00D86EEB">
        <w:rPr>
          <w:rFonts w:ascii="Times New Roman" w:hAnsi="Times New Roman" w:cs="Times New Roman"/>
          <w:b/>
          <w:bCs/>
          <w:sz w:val="24"/>
          <w:szCs w:val="24"/>
        </w:rPr>
        <w:t>tarted?</w:t>
      </w:r>
    </w:p>
    <w:p w14:paraId="4D1D2329" w14:textId="77777777" w:rsidR="00E771FC" w:rsidRPr="00D86EEB" w:rsidRDefault="00E771FC" w:rsidP="00E771FC">
      <w:pPr>
        <w:tabs>
          <w:tab w:val="left" w:pos="0"/>
        </w:tabs>
        <w:spacing w:after="0" w:line="240" w:lineRule="auto"/>
        <w:ind w:right="90"/>
        <w:rPr>
          <w:rFonts w:ascii="Times New Roman" w:hAnsi="Times New Roman" w:cs="Times New Roman"/>
          <w:b/>
          <w:sz w:val="24"/>
          <w:szCs w:val="24"/>
        </w:rPr>
      </w:pPr>
    </w:p>
    <w:p w14:paraId="120662A4" w14:textId="7D1E112B" w:rsidR="00F93CBD" w:rsidRPr="00D86EEB" w:rsidRDefault="00DB4762" w:rsidP="00E771FC">
      <w:pPr>
        <w:tabs>
          <w:tab w:val="left" w:pos="0"/>
        </w:tabs>
        <w:spacing w:after="0" w:line="240" w:lineRule="auto"/>
        <w:ind w:right="90"/>
        <w:rPr>
          <w:rFonts w:ascii="Times New Roman" w:hAnsi="Times New Roman" w:cs="Times New Roman"/>
          <w:bCs/>
          <w:sz w:val="24"/>
          <w:szCs w:val="24"/>
        </w:rPr>
      </w:pPr>
      <w:bookmarkStart w:id="0" w:name="_Hlk106707810"/>
      <w:r w:rsidRPr="00D86EEB">
        <w:rPr>
          <w:rFonts w:ascii="Times New Roman" w:hAnsi="Times New Roman" w:cs="Times New Roman"/>
          <w:sz w:val="24"/>
          <w:szCs w:val="24"/>
        </w:rPr>
        <w:t xml:space="preserve">The “Where’s My Refund” tool can provide refund information for the three most current tax years. </w:t>
      </w:r>
      <w:r w:rsidRPr="00D86EEB">
        <w:rPr>
          <w:rFonts w:ascii="Times New Roman" w:hAnsi="Times New Roman" w:cs="Times New Roman"/>
          <w:bCs/>
          <w:sz w:val="24"/>
          <w:szCs w:val="24"/>
        </w:rPr>
        <w:t>You’ll need the</w:t>
      </w:r>
      <w:r w:rsidR="00F93CBD" w:rsidRPr="00D86EEB">
        <w:rPr>
          <w:rFonts w:ascii="Times New Roman" w:hAnsi="Times New Roman" w:cs="Times New Roman"/>
          <w:bCs/>
          <w:sz w:val="24"/>
          <w:szCs w:val="24"/>
        </w:rPr>
        <w:t xml:space="preserve"> following information </w:t>
      </w:r>
      <w:r w:rsidRPr="00D86EEB">
        <w:rPr>
          <w:rFonts w:ascii="Times New Roman" w:hAnsi="Times New Roman" w:cs="Times New Roman"/>
          <w:bCs/>
          <w:sz w:val="24"/>
          <w:szCs w:val="24"/>
        </w:rPr>
        <w:t>in order to complete the query</w:t>
      </w:r>
      <w:r w:rsidR="00F93CBD" w:rsidRPr="00D86EEB">
        <w:rPr>
          <w:rFonts w:ascii="Times New Roman" w:hAnsi="Times New Roman" w:cs="Times New Roman"/>
          <w:bCs/>
          <w:sz w:val="24"/>
          <w:szCs w:val="24"/>
        </w:rPr>
        <w:t>:</w:t>
      </w:r>
    </w:p>
    <w:p w14:paraId="6E35C212"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1A02DE0F" w14:textId="71DAB3EF" w:rsidR="00F93CBD" w:rsidRPr="00D86EEB" w:rsidRDefault="00F93CBD" w:rsidP="00DB4762">
      <w:pPr>
        <w:pStyle w:val="ListParagraph"/>
        <w:numPr>
          <w:ilvl w:val="0"/>
          <w:numId w:val="4"/>
        </w:numPr>
        <w:tabs>
          <w:tab w:val="left" w:pos="0"/>
        </w:tabs>
        <w:ind w:right="90"/>
        <w:rPr>
          <w:rFonts w:ascii="Times New Roman" w:hAnsi="Times New Roman"/>
          <w:szCs w:val="24"/>
        </w:rPr>
      </w:pPr>
      <w:r w:rsidRPr="00D86EEB">
        <w:rPr>
          <w:rFonts w:ascii="Times New Roman" w:hAnsi="Times New Roman"/>
          <w:szCs w:val="24"/>
        </w:rPr>
        <w:t>Social Security (or ITIN) number</w:t>
      </w:r>
    </w:p>
    <w:p w14:paraId="7B0DACED" w14:textId="77777777" w:rsidR="00F93CBD" w:rsidRPr="00D86EEB" w:rsidRDefault="00F93CBD" w:rsidP="00DB4762">
      <w:pPr>
        <w:pStyle w:val="ListParagraph"/>
        <w:numPr>
          <w:ilvl w:val="0"/>
          <w:numId w:val="4"/>
        </w:numPr>
        <w:tabs>
          <w:tab w:val="left" w:pos="0"/>
        </w:tabs>
        <w:ind w:right="90"/>
        <w:rPr>
          <w:rFonts w:ascii="Times New Roman" w:hAnsi="Times New Roman"/>
          <w:szCs w:val="24"/>
        </w:rPr>
      </w:pPr>
      <w:r w:rsidRPr="00D86EEB">
        <w:rPr>
          <w:rFonts w:ascii="Times New Roman" w:hAnsi="Times New Roman"/>
          <w:szCs w:val="24"/>
        </w:rPr>
        <w:t>Filing Status (ex: married filing jointly)</w:t>
      </w:r>
    </w:p>
    <w:p w14:paraId="56B00B3D" w14:textId="77777777" w:rsidR="00F93CBD" w:rsidRPr="00D86EEB" w:rsidRDefault="00F93CBD" w:rsidP="00DB4762">
      <w:pPr>
        <w:pStyle w:val="ListParagraph"/>
        <w:numPr>
          <w:ilvl w:val="0"/>
          <w:numId w:val="4"/>
        </w:numPr>
        <w:tabs>
          <w:tab w:val="left" w:pos="0"/>
        </w:tabs>
        <w:ind w:right="90"/>
        <w:rPr>
          <w:rFonts w:ascii="Times New Roman" w:hAnsi="Times New Roman"/>
          <w:szCs w:val="24"/>
        </w:rPr>
      </w:pPr>
      <w:r w:rsidRPr="00D86EEB">
        <w:rPr>
          <w:rFonts w:ascii="Times New Roman" w:hAnsi="Times New Roman"/>
          <w:szCs w:val="24"/>
        </w:rPr>
        <w:t>Exact refund amount listed on your tax return</w:t>
      </w:r>
    </w:p>
    <w:bookmarkEnd w:id="0"/>
    <w:p w14:paraId="383FE339"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74CB5C6F" w14:textId="77777777" w:rsidR="00DB4762" w:rsidRPr="00D86EEB" w:rsidRDefault="00DB4762" w:rsidP="00E771FC">
      <w:pPr>
        <w:tabs>
          <w:tab w:val="left" w:pos="0"/>
        </w:tabs>
        <w:spacing w:after="0" w:line="240" w:lineRule="auto"/>
        <w:ind w:right="90"/>
        <w:rPr>
          <w:rFonts w:ascii="Times New Roman" w:hAnsi="Times New Roman" w:cs="Times New Roman"/>
          <w:sz w:val="24"/>
          <w:szCs w:val="24"/>
        </w:rPr>
      </w:pPr>
      <w:r w:rsidRPr="00D86EEB">
        <w:rPr>
          <w:rFonts w:ascii="Times New Roman" w:hAnsi="Times New Roman" w:cs="Times New Roman"/>
          <w:sz w:val="24"/>
          <w:szCs w:val="24"/>
        </w:rPr>
        <w:t>After entering in the requested information correctly, a progress bar will appear showing three stages:</w:t>
      </w:r>
    </w:p>
    <w:p w14:paraId="56349B07" w14:textId="77777777" w:rsidR="00DB4762" w:rsidRPr="00D86EEB" w:rsidRDefault="00DB4762" w:rsidP="00E771FC">
      <w:pPr>
        <w:tabs>
          <w:tab w:val="left" w:pos="0"/>
        </w:tabs>
        <w:spacing w:after="0" w:line="240" w:lineRule="auto"/>
        <w:ind w:right="90"/>
        <w:rPr>
          <w:rFonts w:ascii="Times New Roman" w:hAnsi="Times New Roman" w:cs="Times New Roman"/>
          <w:sz w:val="24"/>
          <w:szCs w:val="24"/>
        </w:rPr>
      </w:pPr>
    </w:p>
    <w:p w14:paraId="7FC6C202" w14:textId="77777777" w:rsidR="00DB4762" w:rsidRPr="00D86EEB" w:rsidRDefault="00DB4762" w:rsidP="00DB4762">
      <w:pPr>
        <w:pStyle w:val="ListParagraph"/>
        <w:numPr>
          <w:ilvl w:val="0"/>
          <w:numId w:val="5"/>
        </w:numPr>
        <w:tabs>
          <w:tab w:val="left" w:pos="0"/>
        </w:tabs>
        <w:ind w:right="90"/>
        <w:rPr>
          <w:rFonts w:ascii="Times New Roman" w:hAnsi="Times New Roman"/>
          <w:szCs w:val="24"/>
        </w:rPr>
      </w:pPr>
      <w:r w:rsidRPr="00D86EEB">
        <w:rPr>
          <w:rFonts w:ascii="Times New Roman" w:hAnsi="Times New Roman"/>
          <w:szCs w:val="24"/>
        </w:rPr>
        <w:t>Return received</w:t>
      </w:r>
    </w:p>
    <w:p w14:paraId="7AAEC214" w14:textId="77777777" w:rsidR="00DB4762" w:rsidRPr="00D86EEB" w:rsidRDefault="00DB4762" w:rsidP="00DB4762">
      <w:pPr>
        <w:pStyle w:val="ListParagraph"/>
        <w:numPr>
          <w:ilvl w:val="0"/>
          <w:numId w:val="5"/>
        </w:numPr>
        <w:tabs>
          <w:tab w:val="left" w:pos="0"/>
        </w:tabs>
        <w:ind w:right="90"/>
        <w:rPr>
          <w:rFonts w:ascii="Times New Roman" w:hAnsi="Times New Roman"/>
          <w:szCs w:val="24"/>
        </w:rPr>
      </w:pPr>
      <w:r w:rsidRPr="00D86EEB">
        <w:rPr>
          <w:rFonts w:ascii="Times New Roman" w:hAnsi="Times New Roman"/>
          <w:szCs w:val="24"/>
        </w:rPr>
        <w:t>Refund approved</w:t>
      </w:r>
    </w:p>
    <w:p w14:paraId="39F2F6DE" w14:textId="77777777" w:rsidR="00DB4762" w:rsidRPr="00D86EEB" w:rsidRDefault="00DB4762" w:rsidP="00DB4762">
      <w:pPr>
        <w:pStyle w:val="ListParagraph"/>
        <w:numPr>
          <w:ilvl w:val="0"/>
          <w:numId w:val="5"/>
        </w:numPr>
        <w:tabs>
          <w:tab w:val="left" w:pos="0"/>
        </w:tabs>
        <w:ind w:right="90"/>
        <w:rPr>
          <w:rFonts w:ascii="Times New Roman" w:hAnsi="Times New Roman"/>
          <w:szCs w:val="24"/>
        </w:rPr>
      </w:pPr>
      <w:r w:rsidRPr="00D86EEB">
        <w:rPr>
          <w:rFonts w:ascii="Times New Roman" w:hAnsi="Times New Roman"/>
          <w:szCs w:val="24"/>
        </w:rPr>
        <w:t>Refund sent</w:t>
      </w:r>
    </w:p>
    <w:p w14:paraId="39BBDB5B" w14:textId="77777777" w:rsidR="00DB4762" w:rsidRPr="00D86EEB" w:rsidRDefault="00DB4762" w:rsidP="00E771FC">
      <w:pPr>
        <w:tabs>
          <w:tab w:val="left" w:pos="0"/>
        </w:tabs>
        <w:spacing w:after="0" w:line="240" w:lineRule="auto"/>
        <w:ind w:right="90"/>
        <w:rPr>
          <w:rFonts w:ascii="Times New Roman" w:hAnsi="Times New Roman" w:cs="Times New Roman"/>
          <w:sz w:val="24"/>
          <w:szCs w:val="24"/>
        </w:rPr>
      </w:pPr>
    </w:p>
    <w:p w14:paraId="72F53CE1" w14:textId="77777777" w:rsidR="00DB4762" w:rsidRPr="00D86EEB" w:rsidRDefault="00DB4762" w:rsidP="00DB4762">
      <w:pPr>
        <w:tabs>
          <w:tab w:val="left" w:pos="0"/>
        </w:tabs>
        <w:spacing w:after="0" w:line="240" w:lineRule="auto"/>
        <w:ind w:right="90"/>
        <w:rPr>
          <w:rFonts w:ascii="Times New Roman" w:hAnsi="Times New Roman" w:cs="Times New Roman"/>
          <w:sz w:val="24"/>
          <w:szCs w:val="24"/>
        </w:rPr>
      </w:pPr>
      <w:bookmarkStart w:id="1" w:name="_Hlk106707876"/>
      <w:r w:rsidRPr="00D86EEB">
        <w:rPr>
          <w:rFonts w:ascii="Times New Roman" w:hAnsi="Times New Roman" w:cs="Times New Roman"/>
          <w:sz w:val="24"/>
          <w:szCs w:val="24"/>
        </w:rPr>
        <w:t>The IRS processes most returns within 21 days, but occasionally a tax return may require additional review. Some of the most common delays in refund processing include:</w:t>
      </w:r>
    </w:p>
    <w:p w14:paraId="7C3D1C8A" w14:textId="77777777" w:rsidR="00DB4762" w:rsidRPr="00D86EEB" w:rsidRDefault="00DB4762" w:rsidP="00DB4762">
      <w:pPr>
        <w:tabs>
          <w:tab w:val="left" w:pos="0"/>
        </w:tabs>
        <w:spacing w:after="0" w:line="240" w:lineRule="auto"/>
        <w:ind w:right="90"/>
        <w:rPr>
          <w:rFonts w:ascii="Times New Roman" w:hAnsi="Times New Roman" w:cs="Times New Roman"/>
          <w:sz w:val="24"/>
          <w:szCs w:val="24"/>
        </w:rPr>
      </w:pPr>
    </w:p>
    <w:p w14:paraId="043FF633" w14:textId="77777777" w:rsidR="00651213" w:rsidRPr="00D86EEB" w:rsidRDefault="00DB4762" w:rsidP="00DB4762">
      <w:pPr>
        <w:pStyle w:val="ListParagraph"/>
        <w:numPr>
          <w:ilvl w:val="0"/>
          <w:numId w:val="6"/>
        </w:numPr>
        <w:tabs>
          <w:tab w:val="left" w:pos="0"/>
        </w:tabs>
        <w:ind w:right="90"/>
        <w:rPr>
          <w:rFonts w:ascii="Times New Roman" w:hAnsi="Times New Roman"/>
          <w:szCs w:val="24"/>
        </w:rPr>
      </w:pPr>
      <w:r w:rsidRPr="00D86EEB">
        <w:rPr>
          <w:rFonts w:ascii="Times New Roman" w:hAnsi="Times New Roman"/>
          <w:szCs w:val="24"/>
        </w:rPr>
        <w:t>If the return has errors or is incomplete</w:t>
      </w:r>
    </w:p>
    <w:p w14:paraId="5938ED06" w14:textId="77777777" w:rsidR="00651213" w:rsidRPr="00D86EEB" w:rsidRDefault="00651213" w:rsidP="00DB4762">
      <w:pPr>
        <w:pStyle w:val="ListParagraph"/>
        <w:numPr>
          <w:ilvl w:val="0"/>
          <w:numId w:val="6"/>
        </w:numPr>
        <w:tabs>
          <w:tab w:val="left" w:pos="0"/>
        </w:tabs>
        <w:ind w:right="90"/>
        <w:rPr>
          <w:rFonts w:ascii="Times New Roman" w:hAnsi="Times New Roman"/>
          <w:szCs w:val="24"/>
        </w:rPr>
      </w:pPr>
      <w:r w:rsidRPr="00D86EEB">
        <w:rPr>
          <w:rFonts w:ascii="Times New Roman" w:hAnsi="Times New Roman"/>
          <w:szCs w:val="24"/>
        </w:rPr>
        <w:t>I</w:t>
      </w:r>
      <w:r w:rsidR="00DB4762" w:rsidRPr="00D86EEB">
        <w:rPr>
          <w:rFonts w:ascii="Times New Roman" w:hAnsi="Times New Roman"/>
          <w:szCs w:val="24"/>
        </w:rPr>
        <w:t>f the filer is the victim of identity theft or fraud</w:t>
      </w:r>
    </w:p>
    <w:p w14:paraId="36D72204" w14:textId="1BB8F01D" w:rsidR="00DB4762" w:rsidRPr="00D86EEB" w:rsidRDefault="00651213" w:rsidP="00DB4762">
      <w:pPr>
        <w:pStyle w:val="ListParagraph"/>
        <w:numPr>
          <w:ilvl w:val="0"/>
          <w:numId w:val="6"/>
        </w:numPr>
        <w:tabs>
          <w:tab w:val="left" w:pos="0"/>
        </w:tabs>
        <w:ind w:right="90"/>
        <w:rPr>
          <w:rFonts w:ascii="Times New Roman" w:hAnsi="Times New Roman"/>
          <w:szCs w:val="24"/>
        </w:rPr>
      </w:pPr>
      <w:r w:rsidRPr="00D86EEB">
        <w:rPr>
          <w:rFonts w:ascii="Times New Roman" w:hAnsi="Times New Roman"/>
          <w:szCs w:val="24"/>
        </w:rPr>
        <w:t>I</w:t>
      </w:r>
      <w:r w:rsidR="00DB4762" w:rsidRPr="00D86EEB">
        <w:rPr>
          <w:rFonts w:ascii="Times New Roman" w:hAnsi="Times New Roman"/>
          <w:szCs w:val="24"/>
        </w:rPr>
        <w:t>f credits aren’t properly accounted for</w:t>
      </w:r>
    </w:p>
    <w:bookmarkEnd w:id="1"/>
    <w:p w14:paraId="36EB40DB" w14:textId="77777777" w:rsidR="00E771FC" w:rsidRPr="00D86EEB" w:rsidRDefault="00E771FC" w:rsidP="00E771FC">
      <w:pPr>
        <w:tabs>
          <w:tab w:val="left" w:pos="0"/>
        </w:tabs>
        <w:spacing w:after="0" w:line="240" w:lineRule="auto"/>
        <w:ind w:right="90"/>
        <w:rPr>
          <w:rFonts w:ascii="Times New Roman" w:hAnsi="Times New Roman" w:cs="Times New Roman"/>
          <w:b/>
          <w:sz w:val="24"/>
          <w:szCs w:val="24"/>
        </w:rPr>
      </w:pPr>
    </w:p>
    <w:p w14:paraId="74DBE63C" w14:textId="3F1F82D7" w:rsidR="00857FCD" w:rsidRPr="00D86EEB" w:rsidRDefault="005751B7" w:rsidP="00E771FC">
      <w:pPr>
        <w:tabs>
          <w:tab w:val="left" w:pos="0"/>
        </w:tabs>
        <w:spacing w:after="0" w:line="240" w:lineRule="auto"/>
        <w:ind w:right="90"/>
        <w:rPr>
          <w:rFonts w:ascii="Times New Roman" w:hAnsi="Times New Roman" w:cs="Times New Roman"/>
          <w:b/>
          <w:sz w:val="24"/>
          <w:szCs w:val="24"/>
        </w:rPr>
      </w:pPr>
      <w:r w:rsidRPr="00D86EEB">
        <w:rPr>
          <w:rFonts w:ascii="Times New Roman" w:hAnsi="Times New Roman" w:cs="Times New Roman"/>
          <w:b/>
          <w:sz w:val="24"/>
          <w:szCs w:val="24"/>
        </w:rPr>
        <w:t>What happens if the refund is sent, but not received?</w:t>
      </w:r>
    </w:p>
    <w:p w14:paraId="4E7DA010"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331C8C9A" w14:textId="7A23E7B9" w:rsidR="005751B7" w:rsidRPr="00D86EEB" w:rsidRDefault="005751B7" w:rsidP="00E771FC">
      <w:pPr>
        <w:tabs>
          <w:tab w:val="left" w:pos="0"/>
        </w:tabs>
        <w:spacing w:after="0" w:line="240" w:lineRule="auto"/>
        <w:ind w:right="90"/>
        <w:rPr>
          <w:rFonts w:ascii="Times New Roman" w:hAnsi="Times New Roman" w:cs="Times New Roman"/>
          <w:sz w:val="24"/>
          <w:szCs w:val="24"/>
        </w:rPr>
      </w:pPr>
      <w:r w:rsidRPr="00D86EEB">
        <w:rPr>
          <w:rFonts w:ascii="Times New Roman" w:hAnsi="Times New Roman" w:cs="Times New Roman"/>
          <w:sz w:val="24"/>
          <w:szCs w:val="24"/>
        </w:rPr>
        <w:t xml:space="preserve">The “Where’s My Refund” tool will tell you what date your refund was sent to your bank </w:t>
      </w:r>
      <w:r w:rsidR="00DC2294" w:rsidRPr="00D86EEB">
        <w:rPr>
          <w:rFonts w:ascii="Times New Roman" w:hAnsi="Times New Roman" w:cs="Times New Roman"/>
          <w:sz w:val="24"/>
          <w:szCs w:val="24"/>
        </w:rPr>
        <w:t>account</w:t>
      </w:r>
      <w:r w:rsidRPr="00D86EEB">
        <w:rPr>
          <w:rFonts w:ascii="Times New Roman" w:hAnsi="Times New Roman" w:cs="Times New Roman"/>
          <w:sz w:val="24"/>
          <w:szCs w:val="24"/>
        </w:rPr>
        <w:t xml:space="preserve"> for direct deposit. If the refund hasn’t been received timely, take the following steps:</w:t>
      </w:r>
    </w:p>
    <w:p w14:paraId="74420A86"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694AACB6" w14:textId="44726964" w:rsidR="005751B7" w:rsidRPr="00D86EEB" w:rsidRDefault="005751B7" w:rsidP="00442F51">
      <w:pPr>
        <w:pStyle w:val="ListParagraph"/>
        <w:numPr>
          <w:ilvl w:val="0"/>
          <w:numId w:val="7"/>
        </w:numPr>
        <w:tabs>
          <w:tab w:val="left" w:pos="0"/>
        </w:tabs>
        <w:ind w:right="90"/>
        <w:rPr>
          <w:rFonts w:ascii="Times New Roman" w:hAnsi="Times New Roman"/>
          <w:szCs w:val="24"/>
        </w:rPr>
      </w:pPr>
      <w:r w:rsidRPr="00D86EEB">
        <w:rPr>
          <w:rFonts w:ascii="Times New Roman" w:hAnsi="Times New Roman"/>
          <w:szCs w:val="24"/>
        </w:rPr>
        <w:t>Check with your financial institution</w:t>
      </w:r>
    </w:p>
    <w:p w14:paraId="70D0A7DE" w14:textId="66BFD96D" w:rsidR="005751B7" w:rsidRPr="00D86EEB" w:rsidRDefault="005751B7" w:rsidP="00442F51">
      <w:pPr>
        <w:pStyle w:val="ListParagraph"/>
        <w:numPr>
          <w:ilvl w:val="0"/>
          <w:numId w:val="7"/>
        </w:numPr>
        <w:tabs>
          <w:tab w:val="left" w:pos="0"/>
        </w:tabs>
        <w:ind w:right="90"/>
        <w:rPr>
          <w:rFonts w:ascii="Times New Roman" w:hAnsi="Times New Roman"/>
          <w:szCs w:val="24"/>
        </w:rPr>
      </w:pPr>
      <w:r w:rsidRPr="00D86EEB">
        <w:rPr>
          <w:rFonts w:ascii="Times New Roman" w:hAnsi="Times New Roman"/>
          <w:szCs w:val="24"/>
        </w:rPr>
        <w:t xml:space="preserve">Verify </w:t>
      </w:r>
      <w:r w:rsidR="00E25D24">
        <w:rPr>
          <w:rFonts w:ascii="Times New Roman" w:hAnsi="Times New Roman"/>
          <w:szCs w:val="24"/>
        </w:rPr>
        <w:t xml:space="preserve">that </w:t>
      </w:r>
      <w:r w:rsidRPr="00D86EEB">
        <w:rPr>
          <w:rFonts w:ascii="Times New Roman" w:hAnsi="Times New Roman"/>
          <w:szCs w:val="24"/>
        </w:rPr>
        <w:t>the routing and bank account numbers on your return are correct</w:t>
      </w:r>
    </w:p>
    <w:p w14:paraId="0FC4E31E" w14:textId="77777777" w:rsidR="005751B7" w:rsidRPr="00D86EEB" w:rsidRDefault="005751B7" w:rsidP="00442F51">
      <w:pPr>
        <w:pStyle w:val="ListParagraph"/>
        <w:numPr>
          <w:ilvl w:val="0"/>
          <w:numId w:val="7"/>
        </w:numPr>
        <w:tabs>
          <w:tab w:val="left" w:pos="0"/>
        </w:tabs>
        <w:ind w:right="90"/>
        <w:rPr>
          <w:rFonts w:ascii="Times New Roman" w:hAnsi="Times New Roman"/>
          <w:szCs w:val="24"/>
        </w:rPr>
      </w:pPr>
      <w:r w:rsidRPr="00D86EEB">
        <w:rPr>
          <w:rFonts w:ascii="Times New Roman" w:hAnsi="Times New Roman"/>
          <w:szCs w:val="24"/>
        </w:rPr>
        <w:t xml:space="preserve">If it’s determined that an error was made when providing routing or account information, the direct deposit will be returned to the IRS and they will issue a paper check through the mail instead.  </w:t>
      </w:r>
    </w:p>
    <w:p w14:paraId="5E894C4B" w14:textId="77777777" w:rsidR="00E771FC" w:rsidRPr="00D86EEB" w:rsidRDefault="00E771FC" w:rsidP="00E771FC">
      <w:pPr>
        <w:tabs>
          <w:tab w:val="left" w:pos="0"/>
        </w:tabs>
        <w:spacing w:after="0" w:line="240" w:lineRule="auto"/>
        <w:ind w:right="90"/>
        <w:rPr>
          <w:rFonts w:ascii="Times New Roman" w:hAnsi="Times New Roman" w:cs="Times New Roman"/>
          <w:b/>
          <w:sz w:val="24"/>
          <w:szCs w:val="24"/>
        </w:rPr>
      </w:pPr>
    </w:p>
    <w:p w14:paraId="0F49A5EE" w14:textId="249AB7C8" w:rsidR="005751B7" w:rsidRPr="00D86EEB" w:rsidRDefault="005751B7" w:rsidP="00E771FC">
      <w:pPr>
        <w:tabs>
          <w:tab w:val="left" w:pos="0"/>
        </w:tabs>
        <w:spacing w:after="0" w:line="240" w:lineRule="auto"/>
        <w:ind w:right="90"/>
        <w:rPr>
          <w:rFonts w:ascii="Times New Roman" w:hAnsi="Times New Roman" w:cs="Times New Roman"/>
          <w:b/>
          <w:sz w:val="24"/>
          <w:szCs w:val="24"/>
        </w:rPr>
      </w:pPr>
      <w:r w:rsidRPr="00D86EEB">
        <w:rPr>
          <w:rFonts w:ascii="Times New Roman" w:hAnsi="Times New Roman" w:cs="Times New Roman"/>
          <w:b/>
          <w:sz w:val="24"/>
          <w:szCs w:val="24"/>
        </w:rPr>
        <w:t>What if I don’t have online access?</w:t>
      </w:r>
    </w:p>
    <w:p w14:paraId="56338A56"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176F5F80" w14:textId="5440D4E0" w:rsidR="005751B7" w:rsidRPr="00D86EEB" w:rsidRDefault="005751B7" w:rsidP="00E771FC">
      <w:pPr>
        <w:tabs>
          <w:tab w:val="left" w:pos="0"/>
        </w:tabs>
        <w:spacing w:after="0" w:line="240" w:lineRule="auto"/>
        <w:ind w:right="90"/>
        <w:rPr>
          <w:rFonts w:ascii="Times New Roman" w:hAnsi="Times New Roman" w:cs="Times New Roman"/>
          <w:sz w:val="24"/>
          <w:szCs w:val="24"/>
        </w:rPr>
      </w:pPr>
      <w:bookmarkStart w:id="2" w:name="_Hlk106707997"/>
      <w:r w:rsidRPr="00D86EEB">
        <w:rPr>
          <w:rFonts w:ascii="Times New Roman" w:hAnsi="Times New Roman" w:cs="Times New Roman"/>
          <w:sz w:val="24"/>
          <w:szCs w:val="24"/>
        </w:rPr>
        <w:t>Taxpayers can call the IRS Refund Hotline at 800-829-1954. Be sure to have the same information on hand (SSN, filing status, refund amount) when using their automated system to inquire about refund status.</w:t>
      </w:r>
    </w:p>
    <w:bookmarkEnd w:id="2"/>
    <w:p w14:paraId="79ED3679" w14:textId="77777777" w:rsidR="00E771FC" w:rsidRPr="00D86EEB" w:rsidRDefault="00E771FC" w:rsidP="00E771FC">
      <w:pPr>
        <w:tabs>
          <w:tab w:val="left" w:pos="0"/>
        </w:tabs>
        <w:spacing w:after="0" w:line="240" w:lineRule="auto"/>
        <w:ind w:right="90"/>
        <w:rPr>
          <w:rFonts w:ascii="Times New Roman" w:hAnsi="Times New Roman" w:cs="Times New Roman"/>
          <w:b/>
          <w:sz w:val="24"/>
          <w:szCs w:val="24"/>
        </w:rPr>
      </w:pPr>
    </w:p>
    <w:p w14:paraId="26AF6248" w14:textId="124EF3D7" w:rsidR="005751B7" w:rsidRPr="00D86EEB" w:rsidRDefault="005751B7" w:rsidP="00E771FC">
      <w:pPr>
        <w:tabs>
          <w:tab w:val="left" w:pos="0"/>
        </w:tabs>
        <w:spacing w:after="0" w:line="240" w:lineRule="auto"/>
        <w:ind w:right="90"/>
        <w:rPr>
          <w:rFonts w:ascii="Times New Roman" w:hAnsi="Times New Roman" w:cs="Times New Roman"/>
          <w:b/>
          <w:sz w:val="24"/>
          <w:szCs w:val="24"/>
        </w:rPr>
      </w:pPr>
      <w:r w:rsidRPr="00D86EEB">
        <w:rPr>
          <w:rFonts w:ascii="Times New Roman" w:hAnsi="Times New Roman" w:cs="Times New Roman"/>
          <w:b/>
          <w:sz w:val="24"/>
          <w:szCs w:val="24"/>
        </w:rPr>
        <w:t>How do I check the status of my state tax refund?</w:t>
      </w:r>
    </w:p>
    <w:p w14:paraId="3BE1C754" w14:textId="77777777" w:rsidR="00E771FC" w:rsidRPr="00D86EEB" w:rsidRDefault="00E771FC" w:rsidP="00E771FC">
      <w:pPr>
        <w:tabs>
          <w:tab w:val="left" w:pos="0"/>
        </w:tabs>
        <w:spacing w:after="0" w:line="240" w:lineRule="auto"/>
        <w:ind w:right="90"/>
        <w:rPr>
          <w:rFonts w:ascii="Times New Roman" w:hAnsi="Times New Roman" w:cs="Times New Roman"/>
          <w:sz w:val="24"/>
          <w:szCs w:val="24"/>
        </w:rPr>
      </w:pPr>
    </w:p>
    <w:p w14:paraId="315A2126" w14:textId="50A4E2D7" w:rsidR="005751B7" w:rsidRPr="00D86EEB" w:rsidRDefault="005751B7" w:rsidP="00E771FC">
      <w:pPr>
        <w:tabs>
          <w:tab w:val="left" w:pos="0"/>
        </w:tabs>
        <w:spacing w:after="0" w:line="240" w:lineRule="auto"/>
        <w:ind w:right="90"/>
        <w:rPr>
          <w:rFonts w:ascii="Times New Roman" w:hAnsi="Times New Roman" w:cs="Times New Roman"/>
          <w:sz w:val="24"/>
          <w:szCs w:val="24"/>
        </w:rPr>
      </w:pPr>
      <w:bookmarkStart w:id="3" w:name="_Hlk106708039"/>
      <w:r w:rsidRPr="00D86EEB">
        <w:rPr>
          <w:rFonts w:ascii="Times New Roman" w:hAnsi="Times New Roman" w:cs="Times New Roman"/>
          <w:sz w:val="24"/>
          <w:szCs w:val="24"/>
        </w:rPr>
        <w:t>If your state collects income tax, it</w:t>
      </w:r>
      <w:r w:rsidR="00DC2294" w:rsidRPr="00D86EEB">
        <w:rPr>
          <w:rFonts w:ascii="Times New Roman" w:hAnsi="Times New Roman" w:cs="Times New Roman"/>
          <w:sz w:val="24"/>
          <w:szCs w:val="24"/>
        </w:rPr>
        <w:t xml:space="preserve"> i</w:t>
      </w:r>
      <w:r w:rsidRPr="00D86EEB">
        <w:rPr>
          <w:rFonts w:ascii="Times New Roman" w:hAnsi="Times New Roman" w:cs="Times New Roman"/>
          <w:sz w:val="24"/>
          <w:szCs w:val="24"/>
        </w:rPr>
        <w:t xml:space="preserve">s possible to check the status of your return online or by automated phone service. </w:t>
      </w:r>
      <w:r w:rsidR="008E4835" w:rsidRPr="00D86EEB">
        <w:rPr>
          <w:rFonts w:ascii="Times New Roman" w:hAnsi="Times New Roman" w:cs="Times New Roman"/>
          <w:sz w:val="24"/>
          <w:szCs w:val="24"/>
        </w:rPr>
        <w:t>While each state uses a slightly different system to check</w:t>
      </w:r>
      <w:r w:rsidR="00E25D24">
        <w:rPr>
          <w:rFonts w:ascii="Times New Roman" w:hAnsi="Times New Roman" w:cs="Times New Roman"/>
          <w:sz w:val="24"/>
          <w:szCs w:val="24"/>
        </w:rPr>
        <w:t xml:space="preserve"> the</w:t>
      </w:r>
      <w:r w:rsidR="008E4835" w:rsidRPr="00D86EEB">
        <w:rPr>
          <w:rFonts w:ascii="Times New Roman" w:hAnsi="Times New Roman" w:cs="Times New Roman"/>
          <w:sz w:val="24"/>
          <w:szCs w:val="24"/>
        </w:rPr>
        <w:t xml:space="preserve"> refund status, having your SSN and refund amount will be needed. Some states may also require your date of birth, filing status, or zip code. Use an internet search engine to determine the correct state website lookup tool.</w:t>
      </w:r>
    </w:p>
    <w:bookmarkEnd w:id="3"/>
    <w:p w14:paraId="12C35C64" w14:textId="6BBC2FE2" w:rsidR="008528F9" w:rsidRPr="00D86EEB" w:rsidRDefault="008528F9" w:rsidP="00E771FC">
      <w:pPr>
        <w:tabs>
          <w:tab w:val="left" w:pos="0"/>
        </w:tabs>
        <w:spacing w:after="0" w:line="240" w:lineRule="auto"/>
        <w:ind w:right="90"/>
        <w:rPr>
          <w:rFonts w:ascii="Times New Roman" w:hAnsi="Times New Roman" w:cs="Times New Roman"/>
          <w:sz w:val="24"/>
          <w:szCs w:val="24"/>
        </w:rPr>
      </w:pPr>
    </w:p>
    <w:p w14:paraId="2D85DCDA" w14:textId="7B7A4E4A" w:rsidR="008528F9" w:rsidRPr="00D86EEB" w:rsidRDefault="008528F9" w:rsidP="00E771FC">
      <w:pPr>
        <w:tabs>
          <w:tab w:val="left" w:pos="0"/>
        </w:tabs>
        <w:spacing w:after="0" w:line="240" w:lineRule="auto"/>
        <w:ind w:right="90"/>
        <w:rPr>
          <w:rFonts w:ascii="Times New Roman" w:hAnsi="Times New Roman" w:cs="Times New Roman"/>
          <w:b/>
          <w:bCs/>
          <w:sz w:val="24"/>
          <w:szCs w:val="24"/>
        </w:rPr>
      </w:pPr>
      <w:r w:rsidRPr="00D86EEB">
        <w:rPr>
          <w:rFonts w:ascii="Times New Roman" w:hAnsi="Times New Roman" w:cs="Times New Roman"/>
          <w:b/>
          <w:bCs/>
          <w:sz w:val="24"/>
          <w:szCs w:val="24"/>
        </w:rPr>
        <w:t>Want more information?</w:t>
      </w:r>
    </w:p>
    <w:p w14:paraId="1E1A53E9" w14:textId="7311E231" w:rsidR="008528F9" w:rsidRPr="00D86EEB" w:rsidRDefault="008528F9" w:rsidP="00E771FC">
      <w:pPr>
        <w:tabs>
          <w:tab w:val="left" w:pos="0"/>
        </w:tabs>
        <w:spacing w:after="0" w:line="240" w:lineRule="auto"/>
        <w:ind w:right="90"/>
        <w:rPr>
          <w:rFonts w:ascii="Times New Roman" w:hAnsi="Times New Roman" w:cs="Times New Roman"/>
          <w:sz w:val="24"/>
          <w:szCs w:val="24"/>
        </w:rPr>
      </w:pPr>
    </w:p>
    <w:p w14:paraId="101F55C2" w14:textId="25EB4A52" w:rsidR="008528F9" w:rsidRPr="00D86EEB" w:rsidRDefault="008528F9" w:rsidP="00E771FC">
      <w:pPr>
        <w:tabs>
          <w:tab w:val="left" w:pos="0"/>
        </w:tabs>
        <w:spacing w:after="0" w:line="240" w:lineRule="auto"/>
        <w:ind w:right="90"/>
        <w:rPr>
          <w:rFonts w:ascii="Times New Roman" w:hAnsi="Times New Roman" w:cs="Times New Roman"/>
          <w:sz w:val="24"/>
          <w:szCs w:val="24"/>
        </w:rPr>
      </w:pPr>
      <w:r w:rsidRPr="00D86EEB">
        <w:rPr>
          <w:rFonts w:ascii="Times New Roman" w:hAnsi="Times New Roman" w:cs="Times New Roman"/>
          <w:sz w:val="24"/>
          <w:szCs w:val="24"/>
        </w:rPr>
        <w:t xml:space="preserve">The </w:t>
      </w:r>
      <w:r w:rsidR="00E25D24">
        <w:rPr>
          <w:rFonts w:ascii="Times New Roman" w:hAnsi="Times New Roman" w:cs="Times New Roman"/>
          <w:sz w:val="24"/>
          <w:szCs w:val="24"/>
        </w:rPr>
        <w:t>IR</w:t>
      </w:r>
      <w:r w:rsidRPr="00D86EEB">
        <w:rPr>
          <w:rFonts w:ascii="Times New Roman" w:hAnsi="Times New Roman" w:cs="Times New Roman"/>
          <w:sz w:val="24"/>
          <w:szCs w:val="24"/>
        </w:rPr>
        <w:t xml:space="preserve">S has a page describing the Where’s My Refund tool. You can access it using this link: </w:t>
      </w:r>
      <w:hyperlink r:id="rId6" w:history="1">
        <w:r w:rsidRPr="00D86EEB">
          <w:rPr>
            <w:rStyle w:val="Hyperlink"/>
            <w:rFonts w:ascii="Times New Roman" w:hAnsi="Times New Roman" w:cs="Times New Roman"/>
            <w:sz w:val="24"/>
            <w:szCs w:val="24"/>
          </w:rPr>
          <w:t>https://www.irs.gov/refunds</w:t>
        </w:r>
      </w:hyperlink>
      <w:r w:rsidRPr="00D86EEB">
        <w:rPr>
          <w:rFonts w:ascii="Times New Roman" w:hAnsi="Times New Roman" w:cs="Times New Roman"/>
          <w:sz w:val="24"/>
          <w:szCs w:val="24"/>
        </w:rPr>
        <w:t xml:space="preserve"> </w:t>
      </w:r>
    </w:p>
    <w:p w14:paraId="69B68319" w14:textId="0496F13B" w:rsidR="00F93CBD" w:rsidRPr="0016428B" w:rsidRDefault="00F93CBD" w:rsidP="00E771FC">
      <w:pPr>
        <w:tabs>
          <w:tab w:val="left" w:pos="0"/>
        </w:tabs>
        <w:spacing w:after="0" w:line="240" w:lineRule="auto"/>
        <w:ind w:right="90"/>
        <w:rPr>
          <w:rFonts w:ascii="Times New Roman" w:hAnsi="Times New Roman" w:cs="Times New Roman"/>
          <w:sz w:val="24"/>
          <w:szCs w:val="24"/>
        </w:rPr>
      </w:pPr>
    </w:p>
    <w:p w14:paraId="7B0F386C" w14:textId="77777777" w:rsidR="00D57775" w:rsidRPr="0016428B" w:rsidRDefault="00D57775" w:rsidP="00D57775">
      <w:pPr>
        <w:rPr>
          <w:rFonts w:ascii="Times New Roman" w:hAnsi="Times New Roman" w:cs="Times New Roman"/>
          <w:color w:val="000000"/>
          <w:kern w:val="2"/>
        </w:rPr>
      </w:pPr>
      <w:bookmarkStart w:id="4" w:name="_Hlk97531207"/>
      <w:r w:rsidRPr="0016428B">
        <w:rPr>
          <w:rFonts w:ascii="Times New Roman" w:hAnsi="Times New Roman" w:cs="Times New Roman"/>
          <w:color w:val="000000"/>
        </w:rPr>
        <w:t xml:space="preserve">*** </w:t>
      </w:r>
    </w:p>
    <w:p w14:paraId="11F473CF" w14:textId="77777777" w:rsidR="00D57775" w:rsidRPr="0016428B" w:rsidRDefault="00D57775" w:rsidP="00D57775">
      <w:pPr>
        <w:rPr>
          <w:rFonts w:ascii="Times New Roman" w:hAnsi="Times New Roman" w:cs="Times New Roman"/>
          <w:color w:val="000000"/>
        </w:rPr>
      </w:pPr>
      <w:r w:rsidRPr="0016428B">
        <w:rPr>
          <w:rFonts w:ascii="Times New Roman" w:hAnsi="Times New Roman" w:cs="Times New Roman"/>
          <w:color w:val="000000"/>
        </w:rPr>
        <w:t>Tweets</w:t>
      </w:r>
    </w:p>
    <w:p w14:paraId="6A0B8751" w14:textId="77777777" w:rsidR="00D57775" w:rsidRPr="0016428B" w:rsidRDefault="00D57775" w:rsidP="00D57775">
      <w:pPr>
        <w:rPr>
          <w:rFonts w:ascii="Times New Roman" w:hAnsi="Times New Roman" w:cs="Times New Roman"/>
          <w:color w:val="000000"/>
        </w:rPr>
      </w:pPr>
      <w:r w:rsidRPr="0016428B">
        <w:rPr>
          <w:rFonts w:ascii="Times New Roman" w:hAnsi="Times New Roman" w:cs="Times New Roman"/>
          <w:color w:val="000000"/>
        </w:rPr>
        <w:t>Insert a link to your newsletter, website or blog before you post these:</w:t>
      </w:r>
    </w:p>
    <w:p w14:paraId="57531454" w14:textId="3EB870F5" w:rsidR="00D57775" w:rsidRPr="0016428B" w:rsidRDefault="00D57775" w:rsidP="00D57775">
      <w:pPr>
        <w:rPr>
          <w:rFonts w:ascii="Times New Roman" w:hAnsi="Times New Roman" w:cs="Times New Roman"/>
        </w:rPr>
      </w:pPr>
      <w:r w:rsidRPr="0016428B">
        <w:rPr>
          <w:rFonts w:ascii="Times New Roman" w:hAnsi="Times New Roman" w:cs="Times New Roman"/>
          <w:color w:val="000000"/>
        </w:rPr>
        <w:t>Our latest blog: “</w:t>
      </w:r>
      <w:r w:rsidR="00E25D24" w:rsidRPr="0016428B">
        <w:rPr>
          <w:rFonts w:ascii="Times New Roman" w:hAnsi="Times New Roman" w:cs="Times New Roman"/>
          <w:color w:val="000000"/>
        </w:rPr>
        <w:t>Where’s My IRS Refund?</w:t>
      </w:r>
      <w:r w:rsidRPr="0016428B">
        <w:rPr>
          <w:rFonts w:ascii="Times New Roman" w:hAnsi="Times New Roman" w:cs="Times New Roman"/>
        </w:rPr>
        <w:t>”</w:t>
      </w:r>
      <w:r w:rsidRPr="0016428B">
        <w:rPr>
          <w:rFonts w:ascii="Times New Roman" w:hAnsi="Times New Roman" w:cs="Times New Roman"/>
          <w:color w:val="000000"/>
        </w:rPr>
        <w:t xml:space="preserve"> is available now! Subscribe here: [link]</w:t>
      </w:r>
      <w:r w:rsidR="0016428B">
        <w:rPr>
          <w:rFonts w:ascii="Times New Roman" w:hAnsi="Times New Roman" w:cs="Times New Roman"/>
          <w:color w:val="000000"/>
        </w:rPr>
        <w:br/>
      </w:r>
    </w:p>
    <w:p w14:paraId="060C3B1C" w14:textId="06A3F7C9" w:rsidR="00E25D24" w:rsidRPr="0016428B" w:rsidRDefault="00E25D24" w:rsidP="00D57775">
      <w:pPr>
        <w:rPr>
          <w:rFonts w:ascii="Times New Roman" w:hAnsi="Times New Roman" w:cs="Times New Roman"/>
          <w:color w:val="000000"/>
        </w:rPr>
      </w:pPr>
      <w:r w:rsidRPr="0016428B">
        <w:rPr>
          <w:rFonts w:ascii="Times New Roman" w:hAnsi="Times New Roman" w:cs="Times New Roman"/>
          <w:color w:val="000000"/>
        </w:rPr>
        <w:t xml:space="preserve">Did you know the IRS provides a tool on their website that allows taxpayers to check their refund status? The good news is you don’t have to rely on your tax professional to access this information; you can access it directly yourself. </w:t>
      </w:r>
      <w:r w:rsidR="00D57775" w:rsidRPr="0016428B">
        <w:rPr>
          <w:rFonts w:ascii="Times New Roman" w:hAnsi="Times New Roman" w:cs="Times New Roman"/>
          <w:color w:val="000000"/>
        </w:rPr>
        <w:t>Learn more in our latest blog article: [link]</w:t>
      </w:r>
      <w:r w:rsidRPr="0016428B">
        <w:rPr>
          <w:rFonts w:ascii="Times New Roman" w:hAnsi="Times New Roman" w:cs="Times New Roman"/>
          <w:color w:val="000000"/>
        </w:rPr>
        <w:br/>
      </w:r>
    </w:p>
    <w:p w14:paraId="4D74C121" w14:textId="57D983A2" w:rsidR="00E25D24" w:rsidRPr="0016428B" w:rsidRDefault="00E25D24" w:rsidP="00E25D24">
      <w:pPr>
        <w:rPr>
          <w:rFonts w:ascii="Times New Roman" w:hAnsi="Times New Roman" w:cs="Times New Roman"/>
        </w:rPr>
      </w:pPr>
      <w:r w:rsidRPr="0016428B">
        <w:rPr>
          <w:rFonts w:ascii="Times New Roman" w:hAnsi="Times New Roman" w:cs="Times New Roman"/>
        </w:rPr>
        <w:t>The “Where’s My Refund” tool can provide</w:t>
      </w:r>
      <w:r w:rsidRPr="0016428B">
        <w:rPr>
          <w:rFonts w:ascii="Times New Roman" w:hAnsi="Times New Roman" w:cs="Times New Roman"/>
        </w:rPr>
        <w:t xml:space="preserve"> tax</w:t>
      </w:r>
      <w:r w:rsidRPr="0016428B">
        <w:rPr>
          <w:rFonts w:ascii="Times New Roman" w:hAnsi="Times New Roman" w:cs="Times New Roman"/>
        </w:rPr>
        <w:t xml:space="preserve"> refund information for the three most current tax years. You’ll need the following information in order to complete the query:</w:t>
      </w:r>
    </w:p>
    <w:p w14:paraId="1321FF3C" w14:textId="4B665EFC" w:rsidR="00E25D24" w:rsidRPr="0016428B" w:rsidRDefault="00E25D24" w:rsidP="00E25D24">
      <w:pPr>
        <w:rPr>
          <w:rFonts w:ascii="Times New Roman" w:hAnsi="Times New Roman" w:cs="Times New Roman"/>
        </w:rPr>
      </w:pPr>
      <w:r w:rsidRPr="0016428B">
        <w:rPr>
          <w:rFonts w:ascii="Times New Roman" w:hAnsi="Times New Roman" w:cs="Times New Roman"/>
        </w:rPr>
        <w:t>•Social Security (or ITIN) number</w:t>
      </w:r>
    </w:p>
    <w:p w14:paraId="1A495806" w14:textId="4E9BD5D0" w:rsidR="00E25D24" w:rsidRPr="0016428B" w:rsidRDefault="00E25D24" w:rsidP="00E25D24">
      <w:pPr>
        <w:rPr>
          <w:rFonts w:ascii="Times New Roman" w:hAnsi="Times New Roman" w:cs="Times New Roman"/>
        </w:rPr>
      </w:pPr>
      <w:r w:rsidRPr="0016428B">
        <w:rPr>
          <w:rFonts w:ascii="Times New Roman" w:hAnsi="Times New Roman" w:cs="Times New Roman"/>
        </w:rPr>
        <w:t>•Filing Status (ex: married filing jointly)</w:t>
      </w:r>
    </w:p>
    <w:p w14:paraId="438FAF8A" w14:textId="77777777" w:rsidR="00E25D24" w:rsidRPr="0016428B" w:rsidRDefault="00E25D24" w:rsidP="00E25D24">
      <w:pPr>
        <w:rPr>
          <w:rFonts w:ascii="Times New Roman" w:hAnsi="Times New Roman" w:cs="Times New Roman"/>
        </w:rPr>
      </w:pPr>
      <w:r w:rsidRPr="0016428B">
        <w:rPr>
          <w:rFonts w:ascii="Times New Roman" w:hAnsi="Times New Roman" w:cs="Times New Roman"/>
        </w:rPr>
        <w:t>•Exact refund amount listed on your tax return</w:t>
      </w:r>
    </w:p>
    <w:p w14:paraId="60760C0C" w14:textId="77777777" w:rsidR="0016428B" w:rsidRDefault="00D57775" w:rsidP="00E25D24">
      <w:pPr>
        <w:rPr>
          <w:rFonts w:ascii="Times New Roman" w:hAnsi="Times New Roman" w:cs="Times New Roman"/>
          <w:color w:val="000000"/>
        </w:rPr>
      </w:pPr>
      <w:r w:rsidRPr="0016428B">
        <w:rPr>
          <w:rFonts w:ascii="Times New Roman" w:hAnsi="Times New Roman" w:cs="Times New Roman"/>
        </w:rPr>
        <w:t>Learn more in our latest blog article</w:t>
      </w:r>
      <w:r w:rsidRPr="0016428B">
        <w:rPr>
          <w:rFonts w:ascii="Times New Roman" w:hAnsi="Times New Roman" w:cs="Times New Roman"/>
          <w:color w:val="000000"/>
        </w:rPr>
        <w:t>: [link]</w:t>
      </w:r>
    </w:p>
    <w:p w14:paraId="75FA74A6" w14:textId="77777777" w:rsidR="0016428B" w:rsidRDefault="0016428B" w:rsidP="00E25D24">
      <w:pPr>
        <w:rPr>
          <w:rFonts w:ascii="Times New Roman" w:hAnsi="Times New Roman" w:cs="Times New Roman"/>
          <w:color w:val="000000"/>
        </w:rPr>
      </w:pPr>
    </w:p>
    <w:p w14:paraId="1FD286A0" w14:textId="0FC814F2" w:rsidR="00E25D24" w:rsidRPr="0016428B" w:rsidRDefault="0016428B" w:rsidP="00E25D24">
      <w:pPr>
        <w:rPr>
          <w:rFonts w:ascii="Times New Roman" w:hAnsi="Times New Roman" w:cs="Times New Roman"/>
          <w:color w:val="000000"/>
        </w:rPr>
      </w:pPr>
      <w:r w:rsidRPr="0016428B">
        <w:rPr>
          <w:rFonts w:ascii="Times New Roman" w:hAnsi="Times New Roman" w:cs="Times New Roman"/>
          <w:color w:val="000000"/>
        </w:rPr>
        <w:t xml:space="preserve">The “Where’s My Refund” </w:t>
      </w:r>
      <w:r>
        <w:rPr>
          <w:rFonts w:ascii="Times New Roman" w:hAnsi="Times New Roman" w:cs="Times New Roman"/>
          <w:color w:val="000000"/>
        </w:rPr>
        <w:t xml:space="preserve">tax </w:t>
      </w:r>
      <w:r w:rsidRPr="0016428B">
        <w:rPr>
          <w:rFonts w:ascii="Times New Roman" w:hAnsi="Times New Roman" w:cs="Times New Roman"/>
          <w:color w:val="000000"/>
        </w:rPr>
        <w:t>tool will tell you what date your</w:t>
      </w:r>
      <w:r>
        <w:rPr>
          <w:rFonts w:ascii="Times New Roman" w:hAnsi="Times New Roman" w:cs="Times New Roman"/>
          <w:color w:val="000000"/>
        </w:rPr>
        <w:t xml:space="preserve"> tax</w:t>
      </w:r>
      <w:r w:rsidRPr="0016428B">
        <w:rPr>
          <w:rFonts w:ascii="Times New Roman" w:hAnsi="Times New Roman" w:cs="Times New Roman"/>
          <w:color w:val="000000"/>
        </w:rPr>
        <w:t xml:space="preserve"> refund was sent to your bank account for direct deposit. If the refund hasn’t been received timely, t</w:t>
      </w:r>
      <w:r>
        <w:rPr>
          <w:rFonts w:ascii="Times New Roman" w:hAnsi="Times New Roman" w:cs="Times New Roman"/>
          <w:color w:val="000000"/>
        </w:rPr>
        <w:t>here are</w:t>
      </w:r>
      <w:r w:rsidRPr="0016428B">
        <w:rPr>
          <w:rFonts w:ascii="Times New Roman" w:hAnsi="Times New Roman" w:cs="Times New Roman"/>
          <w:color w:val="000000"/>
        </w:rPr>
        <w:t xml:space="preserve"> steps</w:t>
      </w:r>
      <w:r>
        <w:rPr>
          <w:rFonts w:ascii="Times New Roman" w:hAnsi="Times New Roman" w:cs="Times New Roman"/>
          <w:color w:val="000000"/>
        </w:rPr>
        <w:t xml:space="preserve"> you can take. </w:t>
      </w:r>
      <w:r w:rsidRPr="0016428B">
        <w:rPr>
          <w:rFonts w:ascii="Times New Roman" w:hAnsi="Times New Roman" w:cs="Times New Roman"/>
          <w:color w:val="000000"/>
        </w:rPr>
        <w:t>Find</w:t>
      </w:r>
      <w:r>
        <w:rPr>
          <w:rFonts w:ascii="Times New Roman" w:hAnsi="Times New Roman" w:cs="Times New Roman"/>
          <w:color w:val="000000"/>
        </w:rPr>
        <w:t xml:space="preserve"> out what these st</w:t>
      </w:r>
      <w:r w:rsidR="00287BB5">
        <w:rPr>
          <w:rFonts w:ascii="Times New Roman" w:hAnsi="Times New Roman" w:cs="Times New Roman"/>
          <w:color w:val="000000"/>
        </w:rPr>
        <w:t>e</w:t>
      </w:r>
      <w:r>
        <w:rPr>
          <w:rFonts w:ascii="Times New Roman" w:hAnsi="Times New Roman" w:cs="Times New Roman"/>
          <w:color w:val="000000"/>
        </w:rPr>
        <w:t>ps are h</w:t>
      </w:r>
      <w:r w:rsidRPr="0016428B">
        <w:rPr>
          <w:rFonts w:ascii="Times New Roman" w:hAnsi="Times New Roman" w:cs="Times New Roman"/>
          <w:color w:val="000000"/>
        </w:rPr>
        <w:t>ere: [link]</w:t>
      </w:r>
      <w:r w:rsidR="00E25D24" w:rsidRPr="0016428B">
        <w:rPr>
          <w:rFonts w:ascii="Times New Roman" w:hAnsi="Times New Roman" w:cs="Times New Roman"/>
          <w:color w:val="000000"/>
        </w:rPr>
        <w:br/>
      </w:r>
    </w:p>
    <w:p w14:paraId="48D6A697" w14:textId="037EC11C" w:rsidR="00E25D24" w:rsidRPr="0016428B" w:rsidRDefault="00E25D24" w:rsidP="00E25D24">
      <w:pPr>
        <w:rPr>
          <w:rFonts w:ascii="Times New Roman" w:hAnsi="Times New Roman" w:cs="Times New Roman"/>
          <w:color w:val="000000"/>
        </w:rPr>
      </w:pPr>
      <w:r w:rsidRPr="0016428B">
        <w:rPr>
          <w:rFonts w:ascii="Times New Roman" w:hAnsi="Times New Roman" w:cs="Times New Roman"/>
          <w:color w:val="000000"/>
        </w:rPr>
        <w:lastRenderedPageBreak/>
        <w:t>The IRS processes most returns within 21 days, but occasionally a tax return may require additional review. Some of the most common delays in refund processing include:</w:t>
      </w:r>
    </w:p>
    <w:p w14:paraId="6DC1C46C" w14:textId="30C30007" w:rsidR="00E25D24" w:rsidRPr="0016428B" w:rsidRDefault="00E25D24" w:rsidP="00E25D24">
      <w:pPr>
        <w:rPr>
          <w:rFonts w:ascii="Times New Roman" w:hAnsi="Times New Roman" w:cs="Times New Roman"/>
          <w:color w:val="000000"/>
        </w:rPr>
      </w:pPr>
      <w:r w:rsidRPr="0016428B">
        <w:rPr>
          <w:rFonts w:ascii="Times New Roman" w:hAnsi="Times New Roman" w:cs="Times New Roman"/>
          <w:color w:val="000000"/>
        </w:rPr>
        <w:t>•If the return has errors or is incomplete</w:t>
      </w:r>
    </w:p>
    <w:p w14:paraId="3D994DB5" w14:textId="43E4D081" w:rsidR="00E25D24" w:rsidRPr="0016428B" w:rsidRDefault="00E25D24" w:rsidP="00E25D24">
      <w:pPr>
        <w:rPr>
          <w:rFonts w:ascii="Times New Roman" w:hAnsi="Times New Roman" w:cs="Times New Roman"/>
          <w:color w:val="000000"/>
        </w:rPr>
      </w:pPr>
      <w:r w:rsidRPr="0016428B">
        <w:rPr>
          <w:rFonts w:ascii="Times New Roman" w:hAnsi="Times New Roman" w:cs="Times New Roman"/>
          <w:color w:val="000000"/>
        </w:rPr>
        <w:t>•If the filer is the victim of identity theft or fraud</w:t>
      </w:r>
    </w:p>
    <w:p w14:paraId="355CD04F" w14:textId="77777777" w:rsidR="0016428B" w:rsidRPr="0016428B" w:rsidRDefault="00E25D24" w:rsidP="00E25D24">
      <w:pPr>
        <w:rPr>
          <w:rFonts w:ascii="Times New Roman" w:hAnsi="Times New Roman" w:cs="Times New Roman"/>
          <w:color w:val="000000"/>
        </w:rPr>
      </w:pPr>
      <w:r w:rsidRPr="0016428B">
        <w:rPr>
          <w:rFonts w:ascii="Times New Roman" w:hAnsi="Times New Roman" w:cs="Times New Roman"/>
          <w:color w:val="000000"/>
        </w:rPr>
        <w:t>•If credits aren’t properly accounted for</w:t>
      </w:r>
      <w:r w:rsidRPr="0016428B">
        <w:rPr>
          <w:rFonts w:ascii="Times New Roman" w:hAnsi="Times New Roman" w:cs="Times New Roman"/>
          <w:color w:val="000000"/>
        </w:rPr>
        <w:t xml:space="preserve"> </w:t>
      </w:r>
    </w:p>
    <w:p w14:paraId="0918DCA0" w14:textId="09D83B9E" w:rsidR="00D57775" w:rsidRPr="0016428B" w:rsidRDefault="0016428B" w:rsidP="00D57775">
      <w:pPr>
        <w:rPr>
          <w:rFonts w:ascii="Times New Roman" w:hAnsi="Times New Roman" w:cs="Times New Roman"/>
        </w:rPr>
      </w:pPr>
      <w:r w:rsidRPr="0016428B">
        <w:rPr>
          <w:rFonts w:ascii="Times New Roman" w:hAnsi="Times New Roman" w:cs="Times New Roman"/>
          <w:color w:val="000000"/>
        </w:rPr>
        <w:t xml:space="preserve">Learn more here: </w:t>
      </w:r>
      <w:r w:rsidR="00D57775" w:rsidRPr="0016428B">
        <w:rPr>
          <w:rFonts w:ascii="Times New Roman" w:hAnsi="Times New Roman" w:cs="Times New Roman"/>
          <w:color w:val="000000"/>
        </w:rPr>
        <w:t xml:space="preserve">[link] </w:t>
      </w:r>
      <w:r>
        <w:rPr>
          <w:rFonts w:ascii="Times New Roman" w:hAnsi="Times New Roman" w:cs="Times New Roman"/>
          <w:color w:val="000000"/>
        </w:rPr>
        <w:br/>
      </w:r>
    </w:p>
    <w:p w14:paraId="19D49FE6" w14:textId="624D4426" w:rsidR="00D57775" w:rsidRPr="0016428B" w:rsidRDefault="00D57775" w:rsidP="00D57775">
      <w:pPr>
        <w:rPr>
          <w:rFonts w:ascii="Times New Roman" w:hAnsi="Times New Roman" w:cs="Times New Roman"/>
        </w:rPr>
      </w:pPr>
      <w:r w:rsidRPr="0016428B">
        <w:rPr>
          <w:rFonts w:ascii="Times New Roman" w:hAnsi="Times New Roman" w:cs="Times New Roman"/>
          <w:color w:val="000000"/>
        </w:rPr>
        <w:t>DID YOU KNOW</w:t>
      </w:r>
      <w:r w:rsidR="0016428B">
        <w:rPr>
          <w:rFonts w:ascii="Times New Roman" w:hAnsi="Times New Roman" w:cs="Times New Roman"/>
          <w:color w:val="000000"/>
        </w:rPr>
        <w:t>… If internet access is not available, t</w:t>
      </w:r>
      <w:r w:rsidR="0016428B" w:rsidRPr="0016428B">
        <w:rPr>
          <w:rFonts w:ascii="Times New Roman" w:hAnsi="Times New Roman" w:cs="Times New Roman"/>
          <w:color w:val="000000"/>
        </w:rPr>
        <w:t>axpayers can call the IRS Refund Hotline at 800-829-1954</w:t>
      </w:r>
      <w:r w:rsidR="0016428B">
        <w:rPr>
          <w:rFonts w:ascii="Times New Roman" w:hAnsi="Times New Roman" w:cs="Times New Roman"/>
          <w:color w:val="000000"/>
        </w:rPr>
        <w:t xml:space="preserve"> to check on their refund status.</w:t>
      </w:r>
      <w:r w:rsidR="0016428B" w:rsidRPr="0016428B">
        <w:rPr>
          <w:rFonts w:ascii="Times New Roman" w:hAnsi="Times New Roman" w:cs="Times New Roman"/>
          <w:color w:val="000000"/>
        </w:rPr>
        <w:t xml:space="preserve"> </w:t>
      </w:r>
      <w:r w:rsidRPr="0016428B">
        <w:rPr>
          <w:rFonts w:ascii="Times New Roman" w:hAnsi="Times New Roman" w:cs="Times New Roman"/>
          <w:color w:val="000000"/>
        </w:rPr>
        <w:t xml:space="preserve">Learn more here: [link] </w:t>
      </w:r>
      <w:r w:rsidR="0016428B">
        <w:rPr>
          <w:rFonts w:ascii="Times New Roman" w:hAnsi="Times New Roman" w:cs="Times New Roman"/>
          <w:color w:val="000000"/>
        </w:rPr>
        <w:br/>
      </w:r>
    </w:p>
    <w:p w14:paraId="0D06EFC2" w14:textId="384FA3D7" w:rsidR="00D57775" w:rsidRPr="0016428B" w:rsidRDefault="0016428B" w:rsidP="00D57775">
      <w:pPr>
        <w:rPr>
          <w:rFonts w:ascii="Times New Roman" w:hAnsi="Times New Roman" w:cs="Times New Roman"/>
        </w:rPr>
      </w:pPr>
      <w:r w:rsidRPr="0016428B">
        <w:rPr>
          <w:rFonts w:ascii="Times New Roman" w:hAnsi="Times New Roman" w:cs="Times New Roman"/>
          <w:color w:val="000000"/>
        </w:rPr>
        <w:t>If your state collects income tax, it is possible to check the status of your return online or by automated phone service. While each state uses a slightly different system to check the refund status, having your SSN and refund amount will be needed.</w:t>
      </w:r>
      <w:r>
        <w:rPr>
          <w:rFonts w:ascii="Times New Roman" w:hAnsi="Times New Roman" w:cs="Times New Roman"/>
          <w:color w:val="000000"/>
        </w:rPr>
        <w:t xml:space="preserve"> You can use </w:t>
      </w:r>
      <w:r w:rsidRPr="0016428B">
        <w:rPr>
          <w:rFonts w:ascii="Times New Roman" w:hAnsi="Times New Roman" w:cs="Times New Roman"/>
          <w:color w:val="000000"/>
        </w:rPr>
        <w:t>an internet search engine to determine the correct state website lookup tool.</w:t>
      </w:r>
      <w:r>
        <w:rPr>
          <w:rFonts w:ascii="Times New Roman" w:hAnsi="Times New Roman" w:cs="Times New Roman"/>
          <w:color w:val="000000"/>
        </w:rPr>
        <w:t xml:space="preserve"> </w:t>
      </w:r>
      <w:r w:rsidR="00D57775" w:rsidRPr="0016428B">
        <w:rPr>
          <w:rFonts w:ascii="Times New Roman" w:hAnsi="Times New Roman" w:cs="Times New Roman"/>
          <w:color w:val="000000"/>
        </w:rPr>
        <w:t xml:space="preserve">Learn more in our latest blog article: [link] </w:t>
      </w:r>
      <w:r>
        <w:rPr>
          <w:rFonts w:ascii="Times New Roman" w:hAnsi="Times New Roman" w:cs="Times New Roman"/>
          <w:color w:val="000000"/>
        </w:rPr>
        <w:br/>
      </w:r>
    </w:p>
    <w:p w14:paraId="5E28979A" w14:textId="22EED043" w:rsidR="00D57775" w:rsidRPr="0016428B" w:rsidRDefault="0016428B" w:rsidP="00D57775">
      <w:pPr>
        <w:rPr>
          <w:rFonts w:ascii="Times New Roman" w:hAnsi="Times New Roman" w:cs="Times New Roman"/>
        </w:rPr>
      </w:pPr>
      <w:r>
        <w:rPr>
          <w:rFonts w:ascii="Times New Roman" w:hAnsi="Times New Roman" w:cs="Times New Roman"/>
        </w:rPr>
        <w:t xml:space="preserve">Have you heard of the IRS tool, “Where’s My Refund?” This is a great resource for tracking your tax refund status. </w:t>
      </w:r>
      <w:r w:rsidR="00D57775" w:rsidRPr="0016428B">
        <w:rPr>
          <w:rFonts w:ascii="Times New Roman" w:hAnsi="Times New Roman" w:cs="Times New Roman"/>
        </w:rPr>
        <w:t>S</w:t>
      </w:r>
      <w:r w:rsidR="00D57775" w:rsidRPr="0016428B">
        <w:rPr>
          <w:rFonts w:ascii="Times New Roman" w:hAnsi="Times New Roman" w:cs="Times New Roman"/>
          <w:color w:val="000000"/>
        </w:rPr>
        <w:t>ign up for our newsletter to learn more: [link]</w:t>
      </w:r>
      <w:bookmarkEnd w:id="4"/>
    </w:p>
    <w:p w14:paraId="2DB104BB" w14:textId="77777777" w:rsidR="00D57775" w:rsidRPr="0016428B" w:rsidRDefault="00D57775" w:rsidP="00E771FC">
      <w:pPr>
        <w:tabs>
          <w:tab w:val="left" w:pos="0"/>
        </w:tabs>
        <w:spacing w:after="0" w:line="240" w:lineRule="auto"/>
        <w:ind w:right="90"/>
        <w:rPr>
          <w:rFonts w:ascii="Times New Roman" w:hAnsi="Times New Roman" w:cs="Times New Roman"/>
          <w:sz w:val="24"/>
          <w:szCs w:val="24"/>
        </w:rPr>
      </w:pPr>
    </w:p>
    <w:p w14:paraId="19D03D30" w14:textId="77777777" w:rsidR="008D0FBB" w:rsidRPr="00D86EEB" w:rsidRDefault="008D0FBB" w:rsidP="00E771FC">
      <w:pPr>
        <w:spacing w:after="0" w:line="240" w:lineRule="auto"/>
        <w:rPr>
          <w:rFonts w:ascii="Times New Roman" w:hAnsi="Times New Roman" w:cs="Times New Roman"/>
          <w:b/>
          <w:bCs/>
          <w:color w:val="4E85C5"/>
          <w:sz w:val="24"/>
          <w:szCs w:val="24"/>
        </w:rPr>
      </w:pPr>
    </w:p>
    <w:p w14:paraId="64C80B83" w14:textId="77777777" w:rsidR="00E17B6D" w:rsidRDefault="00E17B6D" w:rsidP="00E771FC">
      <w:pPr>
        <w:spacing w:after="0" w:line="240" w:lineRule="auto"/>
        <w:jc w:val="center"/>
      </w:pPr>
    </w:p>
    <w:sectPr w:rsidR="00E1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1BE"/>
    <w:multiLevelType w:val="hybridMultilevel"/>
    <w:tmpl w:val="0BF65B8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7BE152F"/>
    <w:multiLevelType w:val="hybridMultilevel"/>
    <w:tmpl w:val="ABDA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569ED"/>
    <w:multiLevelType w:val="hybridMultilevel"/>
    <w:tmpl w:val="F4E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9242E"/>
    <w:multiLevelType w:val="hybridMultilevel"/>
    <w:tmpl w:val="A64C56B2"/>
    <w:lvl w:ilvl="0" w:tplc="AB1CC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E8418E"/>
    <w:multiLevelType w:val="hybridMultilevel"/>
    <w:tmpl w:val="552A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47C78"/>
    <w:multiLevelType w:val="hybridMultilevel"/>
    <w:tmpl w:val="BA9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44CDB"/>
    <w:multiLevelType w:val="hybridMultilevel"/>
    <w:tmpl w:val="4F4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498583">
    <w:abstractNumId w:val="5"/>
  </w:num>
  <w:num w:numId="2" w16cid:durableId="317927256">
    <w:abstractNumId w:val="3"/>
  </w:num>
  <w:num w:numId="3" w16cid:durableId="17046864">
    <w:abstractNumId w:val="2"/>
  </w:num>
  <w:num w:numId="4" w16cid:durableId="1255629523">
    <w:abstractNumId w:val="6"/>
  </w:num>
  <w:num w:numId="5" w16cid:durableId="81529352">
    <w:abstractNumId w:val="1"/>
  </w:num>
  <w:num w:numId="6" w16cid:durableId="1062290423">
    <w:abstractNumId w:val="0"/>
  </w:num>
  <w:num w:numId="7" w16cid:durableId="1618633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BB"/>
    <w:rsid w:val="00146F2C"/>
    <w:rsid w:val="0016428B"/>
    <w:rsid w:val="00287BB5"/>
    <w:rsid w:val="00442F51"/>
    <w:rsid w:val="005751B7"/>
    <w:rsid w:val="005E3B1E"/>
    <w:rsid w:val="005E6E77"/>
    <w:rsid w:val="00651213"/>
    <w:rsid w:val="00726B96"/>
    <w:rsid w:val="008528F9"/>
    <w:rsid w:val="00857FCD"/>
    <w:rsid w:val="008D0FBB"/>
    <w:rsid w:val="008E4835"/>
    <w:rsid w:val="008F44C2"/>
    <w:rsid w:val="00AD7228"/>
    <w:rsid w:val="00C6401A"/>
    <w:rsid w:val="00CB36E3"/>
    <w:rsid w:val="00D57775"/>
    <w:rsid w:val="00D86EEB"/>
    <w:rsid w:val="00DB4762"/>
    <w:rsid w:val="00DC2294"/>
    <w:rsid w:val="00E17B6D"/>
    <w:rsid w:val="00E25D24"/>
    <w:rsid w:val="00E50839"/>
    <w:rsid w:val="00E771FC"/>
    <w:rsid w:val="00F9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FF19"/>
  <w15:docId w15:val="{31756F29-9B48-4747-8DF8-D788765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BB"/>
    <w:pPr>
      <w:spacing w:after="0" w:line="240" w:lineRule="auto"/>
      <w:ind w:left="720"/>
      <w:contextualSpacing/>
    </w:pPr>
    <w:rPr>
      <w:rFonts w:ascii="Times" w:eastAsia="Times New Roman" w:hAnsi="Times" w:cs="Times New Roman"/>
      <w:sz w:val="24"/>
      <w:szCs w:val="20"/>
    </w:rPr>
  </w:style>
  <w:style w:type="character" w:styleId="Hyperlink">
    <w:name w:val="Hyperlink"/>
    <w:basedOn w:val="DefaultParagraphFont"/>
    <w:uiPriority w:val="99"/>
    <w:unhideWhenUsed/>
    <w:rsid w:val="00F93CBD"/>
    <w:rPr>
      <w:color w:val="0563C1" w:themeColor="hyperlink"/>
      <w:u w:val="single"/>
    </w:rPr>
  </w:style>
  <w:style w:type="character" w:styleId="UnresolvedMention">
    <w:name w:val="Unresolved Mention"/>
    <w:basedOn w:val="DefaultParagraphFont"/>
    <w:uiPriority w:val="99"/>
    <w:semiHidden/>
    <w:unhideWhenUsed/>
    <w:rsid w:val="00DB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refunds" TargetMode="External"/><Relationship Id="rId5" Type="http://schemas.openxmlformats.org/officeDocument/2006/relationships/hyperlink" Target="https://sa.www4.irs.gov/irfof/lang/en/irfofgetstatu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Daggett</dc:creator>
  <cp:lastModifiedBy>Erin Black</cp:lastModifiedBy>
  <cp:revision>4</cp:revision>
  <dcterms:created xsi:type="dcterms:W3CDTF">2022-06-21T10:36:00Z</dcterms:created>
  <dcterms:modified xsi:type="dcterms:W3CDTF">2022-06-21T10:50:00Z</dcterms:modified>
</cp:coreProperties>
</file>