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DBCA" w14:textId="17665271" w:rsidR="0049080C" w:rsidRPr="00931516" w:rsidRDefault="0049080C" w:rsidP="00805AFD">
      <w:pPr>
        <w:autoSpaceDE w:val="0"/>
        <w:autoSpaceDN w:val="0"/>
        <w:adjustRightInd w:val="0"/>
        <w:jc w:val="center"/>
        <w:rPr>
          <w:rFonts w:ascii="Times New Roman" w:eastAsiaTheme="minorHAnsi" w:hAnsi="Times New Roman"/>
          <w:b/>
          <w:bCs/>
          <w:color w:val="4472C4" w:themeColor="accent1"/>
          <w:szCs w:val="24"/>
        </w:rPr>
      </w:pPr>
    </w:p>
    <w:p w14:paraId="39AF82DA" w14:textId="6B72A11C" w:rsidR="00931516" w:rsidRPr="00931516" w:rsidRDefault="00931516" w:rsidP="00931516">
      <w:pPr>
        <w:rPr>
          <w:rFonts w:ascii="Times New Roman" w:hAnsi="Times New Roman"/>
          <w:b/>
          <w:color w:val="000000"/>
          <w:szCs w:val="24"/>
        </w:rPr>
      </w:pPr>
      <w:r w:rsidRPr="00931516">
        <w:rPr>
          <w:rFonts w:ascii="Times New Roman" w:hAnsi="Times New Roman"/>
          <w:b/>
          <w:color w:val="000000"/>
          <w:szCs w:val="24"/>
        </w:rPr>
        <w:t>BizBoost News</w:t>
      </w:r>
      <w:r w:rsidRPr="00931516">
        <w:rPr>
          <w:rFonts w:ascii="Times New Roman" w:hAnsi="Times New Roman"/>
          <w:b/>
          <w:color w:val="000000"/>
          <w:szCs w:val="24"/>
        </w:rPr>
        <w:br/>
        <w:t xml:space="preserve">Volume 12, Issue </w:t>
      </w:r>
      <w:r>
        <w:rPr>
          <w:rFonts w:ascii="Times New Roman" w:hAnsi="Times New Roman"/>
          <w:b/>
          <w:color w:val="000000"/>
          <w:szCs w:val="24"/>
        </w:rPr>
        <w:t>4</w:t>
      </w:r>
      <w:r w:rsidRPr="00931516">
        <w:rPr>
          <w:rFonts w:ascii="Times New Roman" w:hAnsi="Times New Roman"/>
          <w:b/>
          <w:color w:val="000000"/>
          <w:szCs w:val="24"/>
        </w:rPr>
        <w:br/>
        <w:t xml:space="preserve">For distribution </w:t>
      </w:r>
      <w:r>
        <w:rPr>
          <w:rFonts w:ascii="Times New Roman" w:hAnsi="Times New Roman"/>
          <w:b/>
          <w:color w:val="000000"/>
          <w:szCs w:val="24"/>
        </w:rPr>
        <w:t>8/22</w:t>
      </w:r>
      <w:r w:rsidRPr="00931516">
        <w:rPr>
          <w:rFonts w:ascii="Times New Roman" w:hAnsi="Times New Roman"/>
          <w:b/>
          <w:color w:val="000000"/>
          <w:szCs w:val="24"/>
        </w:rPr>
        <w:t xml:space="preserve">/22; publication </w:t>
      </w:r>
      <w:r>
        <w:rPr>
          <w:rFonts w:ascii="Times New Roman" w:hAnsi="Times New Roman"/>
          <w:b/>
          <w:color w:val="000000"/>
          <w:szCs w:val="24"/>
        </w:rPr>
        <w:t>8/25</w:t>
      </w:r>
      <w:r w:rsidRPr="00931516">
        <w:rPr>
          <w:rFonts w:ascii="Times New Roman" w:hAnsi="Times New Roman"/>
          <w:b/>
          <w:color w:val="000000"/>
          <w:szCs w:val="24"/>
        </w:rPr>
        <w:t>/22</w:t>
      </w:r>
    </w:p>
    <w:p w14:paraId="26021A16" w14:textId="77777777" w:rsidR="00931516" w:rsidRPr="00931516" w:rsidRDefault="00931516" w:rsidP="00805AFD">
      <w:pPr>
        <w:autoSpaceDE w:val="0"/>
        <w:autoSpaceDN w:val="0"/>
        <w:adjustRightInd w:val="0"/>
        <w:jc w:val="center"/>
        <w:rPr>
          <w:rFonts w:ascii="Times New Roman" w:eastAsiaTheme="minorHAnsi" w:hAnsi="Times New Roman"/>
          <w:b/>
          <w:bCs/>
          <w:szCs w:val="24"/>
        </w:rPr>
      </w:pPr>
    </w:p>
    <w:p w14:paraId="5CB2BD48" w14:textId="1C87EFAA" w:rsidR="00805AFD" w:rsidRPr="00931516" w:rsidRDefault="0078345B" w:rsidP="00931516">
      <w:pPr>
        <w:autoSpaceDE w:val="0"/>
        <w:autoSpaceDN w:val="0"/>
        <w:adjustRightInd w:val="0"/>
        <w:rPr>
          <w:rFonts w:ascii="Times New Roman" w:eastAsiaTheme="minorHAnsi" w:hAnsi="Times New Roman"/>
          <w:b/>
          <w:bCs/>
          <w:szCs w:val="24"/>
        </w:rPr>
      </w:pPr>
      <w:bookmarkStart w:id="0" w:name="_Hlk106751521"/>
      <w:r w:rsidRPr="00931516">
        <w:rPr>
          <w:rFonts w:ascii="Times New Roman" w:eastAsiaTheme="minorHAnsi" w:hAnsi="Times New Roman"/>
          <w:b/>
          <w:bCs/>
          <w:szCs w:val="24"/>
        </w:rPr>
        <w:t xml:space="preserve">Do You Have a </w:t>
      </w:r>
      <w:r w:rsidR="00805AFD" w:rsidRPr="00931516">
        <w:rPr>
          <w:rFonts w:ascii="Times New Roman" w:eastAsiaTheme="minorHAnsi" w:hAnsi="Times New Roman"/>
          <w:b/>
          <w:bCs/>
          <w:szCs w:val="24"/>
        </w:rPr>
        <w:t>Bank Account</w:t>
      </w:r>
      <w:r w:rsidRPr="00931516">
        <w:rPr>
          <w:rFonts w:ascii="Times New Roman" w:eastAsiaTheme="minorHAnsi" w:hAnsi="Times New Roman"/>
          <w:b/>
          <w:bCs/>
          <w:szCs w:val="24"/>
        </w:rPr>
        <w:t xml:space="preserve"> in a Country Outside of the United States? </w:t>
      </w:r>
    </w:p>
    <w:bookmarkEnd w:id="0"/>
    <w:p w14:paraId="50145862" w14:textId="4B757644" w:rsidR="00805AFD" w:rsidRPr="00931516" w:rsidRDefault="00805AFD" w:rsidP="00805AFD">
      <w:pPr>
        <w:autoSpaceDE w:val="0"/>
        <w:autoSpaceDN w:val="0"/>
        <w:adjustRightInd w:val="0"/>
        <w:jc w:val="center"/>
        <w:rPr>
          <w:rFonts w:ascii="Times New Roman" w:eastAsiaTheme="minorHAnsi" w:hAnsi="Times New Roman"/>
          <w:b/>
          <w:bCs/>
          <w:color w:val="4472C4" w:themeColor="accent1"/>
          <w:szCs w:val="24"/>
        </w:rPr>
      </w:pPr>
    </w:p>
    <w:p w14:paraId="5E4360A6" w14:textId="77777777" w:rsidR="0043701E" w:rsidRPr="00931516" w:rsidRDefault="00525C8E" w:rsidP="00805AFD">
      <w:pPr>
        <w:autoSpaceDE w:val="0"/>
        <w:autoSpaceDN w:val="0"/>
        <w:adjustRightInd w:val="0"/>
        <w:rPr>
          <w:rFonts w:ascii="Times New Roman" w:eastAsiaTheme="minorHAnsi" w:hAnsi="Times New Roman"/>
          <w:szCs w:val="24"/>
        </w:rPr>
      </w:pPr>
      <w:bookmarkStart w:id="1" w:name="_Hlk106751552"/>
      <w:r w:rsidRPr="00931516">
        <w:rPr>
          <w:rFonts w:ascii="Times New Roman" w:eastAsiaTheme="minorHAnsi" w:hAnsi="Times New Roman"/>
          <w:szCs w:val="24"/>
        </w:rPr>
        <w:t>If you have a bank account in a foreign country, you may need to disclose it to a branch of the government that fights financial crimes.</w:t>
      </w:r>
      <w:r w:rsidR="00C244CF" w:rsidRPr="00931516">
        <w:rPr>
          <w:rFonts w:ascii="Times New Roman" w:eastAsiaTheme="minorHAnsi" w:hAnsi="Times New Roman"/>
          <w:szCs w:val="24"/>
        </w:rPr>
        <w:t xml:space="preserve"> This is what tax professional</w:t>
      </w:r>
      <w:r w:rsidR="0043701E" w:rsidRPr="00931516">
        <w:rPr>
          <w:rFonts w:ascii="Times New Roman" w:eastAsiaTheme="minorHAnsi" w:hAnsi="Times New Roman"/>
          <w:szCs w:val="24"/>
        </w:rPr>
        <w:t>s</w:t>
      </w:r>
      <w:r w:rsidR="00C244CF" w:rsidRPr="00931516">
        <w:rPr>
          <w:rFonts w:ascii="Times New Roman" w:eastAsiaTheme="minorHAnsi" w:hAnsi="Times New Roman"/>
          <w:szCs w:val="24"/>
        </w:rPr>
        <w:t xml:space="preserve"> call FBAR reporting. </w:t>
      </w:r>
      <w:bookmarkEnd w:id="1"/>
      <w:r w:rsidR="00C244CF" w:rsidRPr="00931516">
        <w:rPr>
          <w:rFonts w:ascii="Times New Roman" w:eastAsiaTheme="minorHAnsi" w:hAnsi="Times New Roman"/>
          <w:szCs w:val="24"/>
        </w:rPr>
        <w:t xml:space="preserve">FBAR stands for Foreign Bank and Financial Accounts Report. </w:t>
      </w:r>
    </w:p>
    <w:p w14:paraId="75036E43" w14:textId="77777777" w:rsidR="0043701E" w:rsidRPr="00931516" w:rsidRDefault="0043701E" w:rsidP="00805AFD">
      <w:pPr>
        <w:autoSpaceDE w:val="0"/>
        <w:autoSpaceDN w:val="0"/>
        <w:adjustRightInd w:val="0"/>
        <w:rPr>
          <w:rFonts w:ascii="Times New Roman" w:eastAsiaTheme="minorHAnsi" w:hAnsi="Times New Roman"/>
          <w:szCs w:val="24"/>
        </w:rPr>
      </w:pPr>
    </w:p>
    <w:p w14:paraId="51B567C1" w14:textId="44478DB9" w:rsidR="00DE45F9" w:rsidRPr="00931516" w:rsidRDefault="00C244CF"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Your foreign bank accounts</w:t>
      </w:r>
      <w:r w:rsidR="00525C8E" w:rsidRPr="00931516">
        <w:rPr>
          <w:rFonts w:ascii="Times New Roman" w:eastAsiaTheme="minorHAnsi" w:hAnsi="Times New Roman"/>
          <w:szCs w:val="24"/>
        </w:rPr>
        <w:t xml:space="preserve"> may also impact your tax returns. Let’s take a </w:t>
      </w:r>
      <w:r w:rsidR="0043701E" w:rsidRPr="00931516">
        <w:rPr>
          <w:rFonts w:ascii="Times New Roman" w:eastAsiaTheme="minorHAnsi" w:hAnsi="Times New Roman"/>
          <w:szCs w:val="24"/>
        </w:rPr>
        <w:t>look at this requirement.</w:t>
      </w:r>
    </w:p>
    <w:p w14:paraId="478DC0F2" w14:textId="242FDCDB" w:rsidR="001F204A" w:rsidRPr="00931516" w:rsidRDefault="001F204A" w:rsidP="00805AFD">
      <w:pPr>
        <w:autoSpaceDE w:val="0"/>
        <w:autoSpaceDN w:val="0"/>
        <w:adjustRightInd w:val="0"/>
        <w:rPr>
          <w:rFonts w:ascii="Times New Roman" w:eastAsiaTheme="minorHAnsi" w:hAnsi="Times New Roman"/>
          <w:szCs w:val="24"/>
        </w:rPr>
      </w:pPr>
    </w:p>
    <w:p w14:paraId="5B388856" w14:textId="46D4A082" w:rsidR="001F204A" w:rsidRPr="00931516" w:rsidRDefault="001F204A" w:rsidP="00805AFD">
      <w:pPr>
        <w:autoSpaceDE w:val="0"/>
        <w:autoSpaceDN w:val="0"/>
        <w:adjustRightInd w:val="0"/>
        <w:rPr>
          <w:rFonts w:ascii="Times New Roman" w:eastAsiaTheme="minorHAnsi" w:hAnsi="Times New Roman"/>
          <w:b/>
          <w:bCs/>
          <w:szCs w:val="24"/>
        </w:rPr>
      </w:pPr>
      <w:r w:rsidRPr="00931516">
        <w:rPr>
          <w:rFonts w:ascii="Times New Roman" w:eastAsiaTheme="minorHAnsi" w:hAnsi="Times New Roman"/>
          <w:b/>
          <w:bCs/>
          <w:szCs w:val="24"/>
        </w:rPr>
        <w:t>FinCEN and FBAR</w:t>
      </w:r>
    </w:p>
    <w:p w14:paraId="40FF5E35" w14:textId="1FCDF73D" w:rsidR="00525C8E" w:rsidRPr="00931516" w:rsidRDefault="00525C8E" w:rsidP="00805AFD">
      <w:pPr>
        <w:autoSpaceDE w:val="0"/>
        <w:autoSpaceDN w:val="0"/>
        <w:adjustRightInd w:val="0"/>
        <w:rPr>
          <w:rFonts w:ascii="Times New Roman" w:eastAsiaTheme="minorHAnsi" w:hAnsi="Times New Roman"/>
          <w:szCs w:val="24"/>
        </w:rPr>
      </w:pPr>
    </w:p>
    <w:p w14:paraId="0120987F" w14:textId="77777777" w:rsidR="001F204A" w:rsidRPr="00931516" w:rsidRDefault="00525C8E" w:rsidP="00805AFD">
      <w:pPr>
        <w:autoSpaceDE w:val="0"/>
        <w:autoSpaceDN w:val="0"/>
        <w:adjustRightInd w:val="0"/>
        <w:rPr>
          <w:rFonts w:ascii="Times New Roman" w:eastAsiaTheme="minorHAnsi" w:hAnsi="Times New Roman"/>
          <w:szCs w:val="24"/>
        </w:rPr>
      </w:pPr>
      <w:bookmarkStart w:id="2" w:name="_Hlk106751587"/>
      <w:r w:rsidRPr="00931516">
        <w:rPr>
          <w:rFonts w:ascii="Times New Roman" w:eastAsiaTheme="minorHAnsi" w:hAnsi="Times New Roman"/>
          <w:szCs w:val="24"/>
        </w:rPr>
        <w:t xml:space="preserve">The Financial Crimes Enforcement Network (FinCEN) is a bureau of the U.S. Department of the Treasury that collects and analyzes data on financial transactions </w:t>
      </w:r>
      <w:r w:rsidR="001F204A" w:rsidRPr="00931516">
        <w:rPr>
          <w:rFonts w:ascii="Times New Roman" w:eastAsiaTheme="minorHAnsi" w:hAnsi="Times New Roman"/>
          <w:szCs w:val="24"/>
        </w:rPr>
        <w:t xml:space="preserve">for the purposes of </w:t>
      </w:r>
      <w:r w:rsidRPr="00931516">
        <w:rPr>
          <w:rFonts w:ascii="Times New Roman" w:eastAsiaTheme="minorHAnsi" w:hAnsi="Times New Roman"/>
          <w:szCs w:val="24"/>
        </w:rPr>
        <w:t>protect</w:t>
      </w:r>
      <w:r w:rsidR="001F204A" w:rsidRPr="00931516">
        <w:rPr>
          <w:rFonts w:ascii="Times New Roman" w:eastAsiaTheme="minorHAnsi" w:hAnsi="Times New Roman"/>
          <w:szCs w:val="24"/>
        </w:rPr>
        <w:t>ing</w:t>
      </w:r>
      <w:r w:rsidRPr="00931516">
        <w:rPr>
          <w:rFonts w:ascii="Times New Roman" w:eastAsiaTheme="minorHAnsi" w:hAnsi="Times New Roman"/>
          <w:szCs w:val="24"/>
        </w:rPr>
        <w:t xml:space="preserve"> the financial system from illicit use and combat</w:t>
      </w:r>
      <w:r w:rsidR="001F204A" w:rsidRPr="00931516">
        <w:rPr>
          <w:rFonts w:ascii="Times New Roman" w:eastAsiaTheme="minorHAnsi" w:hAnsi="Times New Roman"/>
          <w:szCs w:val="24"/>
        </w:rPr>
        <w:t>ing</w:t>
      </w:r>
      <w:r w:rsidRPr="00931516">
        <w:rPr>
          <w:rFonts w:ascii="Times New Roman" w:eastAsiaTheme="minorHAnsi" w:hAnsi="Times New Roman"/>
          <w:szCs w:val="24"/>
        </w:rPr>
        <w:t xml:space="preserve"> domestic and international money laundering and related financial crimes. </w:t>
      </w:r>
    </w:p>
    <w:p w14:paraId="07959031" w14:textId="77777777" w:rsidR="001F204A" w:rsidRPr="00931516" w:rsidRDefault="001F204A" w:rsidP="00805AFD">
      <w:pPr>
        <w:autoSpaceDE w:val="0"/>
        <w:autoSpaceDN w:val="0"/>
        <w:adjustRightInd w:val="0"/>
        <w:rPr>
          <w:rFonts w:ascii="Times New Roman" w:eastAsiaTheme="minorHAnsi" w:hAnsi="Times New Roman"/>
          <w:szCs w:val="24"/>
        </w:rPr>
      </w:pPr>
    </w:p>
    <w:p w14:paraId="19AD2379" w14:textId="23862910"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xml:space="preserve">If you have a financial interest in or signature authority over a foreign financial account </w:t>
      </w:r>
      <w:r w:rsidR="00370858" w:rsidRPr="00931516">
        <w:rPr>
          <w:rFonts w:ascii="Times New Roman" w:eastAsiaTheme="minorHAnsi" w:hAnsi="Times New Roman"/>
          <w:szCs w:val="24"/>
        </w:rPr>
        <w:t>(</w:t>
      </w:r>
      <w:r w:rsidRPr="00931516">
        <w:rPr>
          <w:rFonts w:ascii="Times New Roman" w:eastAsiaTheme="minorHAnsi" w:hAnsi="Times New Roman"/>
          <w:szCs w:val="24"/>
        </w:rPr>
        <w:t>including a bank account, brokerage account, mutual fund, trust, or other type of foreign financial account</w:t>
      </w:r>
      <w:r w:rsidR="00370858" w:rsidRPr="00931516">
        <w:rPr>
          <w:rFonts w:ascii="Times New Roman" w:eastAsiaTheme="minorHAnsi" w:hAnsi="Times New Roman"/>
          <w:szCs w:val="24"/>
        </w:rPr>
        <w:t>)</w:t>
      </w:r>
      <w:r w:rsidRPr="00931516">
        <w:rPr>
          <w:rFonts w:ascii="Times New Roman" w:eastAsiaTheme="minorHAnsi" w:hAnsi="Times New Roman"/>
          <w:szCs w:val="24"/>
        </w:rPr>
        <w:t xml:space="preserve"> exceeding certain thresholds, the Bank Secrecy Act </w:t>
      </w:r>
      <w:r w:rsidR="00714B45" w:rsidRPr="00931516">
        <w:rPr>
          <w:rFonts w:ascii="Times New Roman" w:eastAsiaTheme="minorHAnsi" w:hAnsi="Times New Roman"/>
          <w:szCs w:val="24"/>
        </w:rPr>
        <w:t xml:space="preserve">(BSA) </w:t>
      </w:r>
      <w:r w:rsidRPr="00931516">
        <w:rPr>
          <w:rFonts w:ascii="Times New Roman" w:eastAsiaTheme="minorHAnsi" w:hAnsi="Times New Roman"/>
          <w:szCs w:val="24"/>
        </w:rPr>
        <w:t xml:space="preserve">may require you to report the account yearly to the Department of Treasury by electronically filing a FinCEN 114, </w:t>
      </w:r>
      <w:r w:rsidRPr="00931516">
        <w:rPr>
          <w:rFonts w:ascii="Times New Roman" w:eastAsiaTheme="minorHAnsi" w:hAnsi="Times New Roman"/>
          <w:i/>
          <w:iCs/>
          <w:szCs w:val="24"/>
        </w:rPr>
        <w:t>Report of Foreign Bank and Financial</w:t>
      </w:r>
      <w:r w:rsidRPr="00931516">
        <w:rPr>
          <w:rFonts w:ascii="Times New Roman" w:eastAsiaTheme="minorHAnsi" w:hAnsi="Times New Roman"/>
          <w:szCs w:val="24"/>
        </w:rPr>
        <w:t xml:space="preserve"> </w:t>
      </w:r>
      <w:r w:rsidRPr="00931516">
        <w:rPr>
          <w:rFonts w:ascii="Times New Roman" w:eastAsiaTheme="minorHAnsi" w:hAnsi="Times New Roman"/>
          <w:i/>
          <w:iCs/>
          <w:szCs w:val="24"/>
        </w:rPr>
        <w:t>Accounts (FBAR).</w:t>
      </w:r>
      <w:r w:rsidR="001C0502" w:rsidRPr="00931516">
        <w:rPr>
          <w:rFonts w:ascii="Times New Roman" w:eastAsiaTheme="minorHAnsi" w:hAnsi="Times New Roman"/>
          <w:szCs w:val="24"/>
        </w:rPr>
        <w:t xml:space="preserve"> </w:t>
      </w:r>
    </w:p>
    <w:bookmarkEnd w:id="2"/>
    <w:p w14:paraId="22369367" w14:textId="77777777" w:rsidR="00805AFD" w:rsidRPr="00931516" w:rsidRDefault="00805AFD" w:rsidP="00805AFD">
      <w:pPr>
        <w:autoSpaceDE w:val="0"/>
        <w:autoSpaceDN w:val="0"/>
        <w:adjustRightInd w:val="0"/>
        <w:rPr>
          <w:rFonts w:ascii="Times New Roman" w:eastAsiaTheme="minorHAnsi" w:hAnsi="Times New Roman"/>
          <w:b/>
          <w:bCs/>
          <w:szCs w:val="24"/>
        </w:rPr>
      </w:pPr>
    </w:p>
    <w:p w14:paraId="22C1A3F9" w14:textId="11D7B1A7" w:rsidR="00805AFD" w:rsidRPr="00931516" w:rsidRDefault="00805AFD" w:rsidP="00805AFD">
      <w:pPr>
        <w:autoSpaceDE w:val="0"/>
        <w:autoSpaceDN w:val="0"/>
        <w:adjustRightInd w:val="0"/>
        <w:rPr>
          <w:rFonts w:ascii="Times New Roman" w:eastAsiaTheme="minorHAnsi" w:hAnsi="Times New Roman"/>
          <w:b/>
          <w:bCs/>
          <w:szCs w:val="24"/>
        </w:rPr>
      </w:pPr>
      <w:r w:rsidRPr="00931516">
        <w:rPr>
          <w:rFonts w:ascii="Times New Roman" w:eastAsiaTheme="minorHAnsi" w:hAnsi="Times New Roman"/>
          <w:b/>
          <w:bCs/>
          <w:szCs w:val="24"/>
        </w:rPr>
        <w:t xml:space="preserve">Who Must </w:t>
      </w:r>
      <w:r w:rsidR="00B5005F" w:rsidRPr="00931516">
        <w:rPr>
          <w:rFonts w:ascii="Times New Roman" w:eastAsiaTheme="minorHAnsi" w:hAnsi="Times New Roman"/>
          <w:b/>
          <w:bCs/>
          <w:szCs w:val="24"/>
        </w:rPr>
        <w:t>File?</w:t>
      </w:r>
    </w:p>
    <w:p w14:paraId="3D070A36" w14:textId="77777777" w:rsidR="001F204A" w:rsidRPr="00931516" w:rsidRDefault="001F204A" w:rsidP="00805AFD">
      <w:pPr>
        <w:autoSpaceDE w:val="0"/>
        <w:autoSpaceDN w:val="0"/>
        <w:adjustRightInd w:val="0"/>
        <w:rPr>
          <w:rFonts w:ascii="Times New Roman" w:eastAsiaTheme="minorHAnsi" w:hAnsi="Times New Roman"/>
          <w:szCs w:val="24"/>
        </w:rPr>
      </w:pPr>
    </w:p>
    <w:p w14:paraId="79BC3ADB" w14:textId="0FC96A7D" w:rsidR="00805AFD" w:rsidRPr="00931516" w:rsidRDefault="00805AFD" w:rsidP="00805AFD">
      <w:pPr>
        <w:autoSpaceDE w:val="0"/>
        <w:autoSpaceDN w:val="0"/>
        <w:adjustRightInd w:val="0"/>
        <w:rPr>
          <w:rFonts w:ascii="Times New Roman" w:eastAsiaTheme="minorHAnsi" w:hAnsi="Times New Roman"/>
          <w:szCs w:val="24"/>
        </w:rPr>
      </w:pPr>
      <w:bookmarkStart w:id="3" w:name="_Hlk106751617"/>
      <w:r w:rsidRPr="00931516">
        <w:rPr>
          <w:rFonts w:ascii="Times New Roman" w:eastAsiaTheme="minorHAnsi" w:hAnsi="Times New Roman"/>
          <w:szCs w:val="24"/>
        </w:rPr>
        <w:t>United States persons are required to file an FBAR if:</w:t>
      </w:r>
    </w:p>
    <w:p w14:paraId="21741527" w14:textId="77777777" w:rsidR="001F204A" w:rsidRPr="00931516" w:rsidRDefault="001F204A" w:rsidP="00805AFD">
      <w:pPr>
        <w:autoSpaceDE w:val="0"/>
        <w:autoSpaceDN w:val="0"/>
        <w:adjustRightInd w:val="0"/>
        <w:rPr>
          <w:rFonts w:ascii="Times New Roman" w:eastAsiaTheme="minorHAnsi" w:hAnsi="Times New Roman"/>
          <w:szCs w:val="24"/>
        </w:rPr>
      </w:pPr>
    </w:p>
    <w:p w14:paraId="5426A7BE" w14:textId="075E8B94" w:rsidR="001F204A" w:rsidRPr="00931516" w:rsidRDefault="00805AFD" w:rsidP="001F204A">
      <w:pPr>
        <w:autoSpaceDE w:val="0"/>
        <w:autoSpaceDN w:val="0"/>
        <w:adjustRightInd w:val="0"/>
        <w:ind w:left="720"/>
        <w:rPr>
          <w:rFonts w:ascii="Times New Roman" w:eastAsiaTheme="minorHAnsi" w:hAnsi="Times New Roman"/>
          <w:szCs w:val="24"/>
        </w:rPr>
      </w:pPr>
      <w:r w:rsidRPr="00931516">
        <w:rPr>
          <w:rFonts w:ascii="Times New Roman" w:eastAsiaTheme="minorHAnsi" w:hAnsi="Times New Roman"/>
          <w:szCs w:val="24"/>
        </w:rPr>
        <w:t>1) The United States person had a financial interest in or signature authority over at least one financial account located outside of the United States, and</w:t>
      </w:r>
    </w:p>
    <w:p w14:paraId="172BDBB7" w14:textId="7D5C2C91" w:rsidR="00805AFD" w:rsidRPr="00931516" w:rsidRDefault="00805AFD" w:rsidP="001F204A">
      <w:pPr>
        <w:autoSpaceDE w:val="0"/>
        <w:autoSpaceDN w:val="0"/>
        <w:adjustRightInd w:val="0"/>
        <w:ind w:left="720"/>
        <w:rPr>
          <w:rFonts w:ascii="Times New Roman" w:eastAsiaTheme="minorHAnsi" w:hAnsi="Times New Roman"/>
          <w:szCs w:val="24"/>
        </w:rPr>
      </w:pPr>
      <w:r w:rsidRPr="00931516">
        <w:rPr>
          <w:rFonts w:ascii="Times New Roman" w:eastAsiaTheme="minorHAnsi" w:hAnsi="Times New Roman"/>
          <w:szCs w:val="24"/>
        </w:rPr>
        <w:t>2) The aggregate value of all foreign financial accounts exceeded $10,000 at any time during the calendar year reported.</w:t>
      </w:r>
    </w:p>
    <w:bookmarkEnd w:id="3"/>
    <w:p w14:paraId="0898A9F1" w14:textId="77777777" w:rsidR="00805AFD" w:rsidRPr="00931516" w:rsidRDefault="00805AFD" w:rsidP="00805AFD">
      <w:pPr>
        <w:autoSpaceDE w:val="0"/>
        <w:autoSpaceDN w:val="0"/>
        <w:adjustRightInd w:val="0"/>
        <w:rPr>
          <w:rFonts w:ascii="Times New Roman" w:eastAsiaTheme="minorHAnsi" w:hAnsi="Times New Roman"/>
          <w:szCs w:val="24"/>
        </w:rPr>
      </w:pPr>
    </w:p>
    <w:p w14:paraId="63BC2757" w14:textId="5A876D75" w:rsidR="00805AFD" w:rsidRPr="00931516" w:rsidRDefault="00637729"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xml:space="preserve">By definition, </w:t>
      </w:r>
      <w:r w:rsidR="00805AFD" w:rsidRPr="00931516">
        <w:rPr>
          <w:rFonts w:ascii="Times New Roman" w:eastAsiaTheme="minorHAnsi" w:hAnsi="Times New Roman"/>
          <w:szCs w:val="24"/>
        </w:rPr>
        <w:t>United States person</w:t>
      </w:r>
      <w:r w:rsidR="00B5506C" w:rsidRPr="00931516">
        <w:rPr>
          <w:rFonts w:ascii="Times New Roman" w:eastAsiaTheme="minorHAnsi" w:hAnsi="Times New Roman"/>
          <w:szCs w:val="24"/>
        </w:rPr>
        <w:t>s</w:t>
      </w:r>
      <w:r w:rsidR="00805AFD" w:rsidRPr="00931516">
        <w:rPr>
          <w:rFonts w:ascii="Times New Roman" w:eastAsiaTheme="minorHAnsi" w:hAnsi="Times New Roman"/>
          <w:szCs w:val="24"/>
        </w:rPr>
        <w:t xml:space="preserve"> include U.S. citizens; U.S. residents; entities, including but not limited to, corporations, partnerships, or limited liability companies, created or organized in the United States or under the laws of the United States; and trusts or estates formed under the laws of the United States.</w:t>
      </w:r>
    </w:p>
    <w:p w14:paraId="443E1590" w14:textId="77777777" w:rsidR="00805AFD" w:rsidRPr="00931516" w:rsidRDefault="00805AFD" w:rsidP="00805AFD">
      <w:pPr>
        <w:autoSpaceDE w:val="0"/>
        <w:autoSpaceDN w:val="0"/>
        <w:adjustRightInd w:val="0"/>
        <w:rPr>
          <w:rFonts w:ascii="Times New Roman" w:eastAsiaTheme="minorHAnsi" w:hAnsi="Times New Roman"/>
          <w:b/>
          <w:bCs/>
          <w:szCs w:val="24"/>
        </w:rPr>
      </w:pPr>
    </w:p>
    <w:p w14:paraId="1CCE10CD" w14:textId="77777777" w:rsidR="00805AFD" w:rsidRPr="00931516" w:rsidRDefault="00805AFD" w:rsidP="00805AFD">
      <w:pPr>
        <w:autoSpaceDE w:val="0"/>
        <w:autoSpaceDN w:val="0"/>
        <w:adjustRightInd w:val="0"/>
        <w:rPr>
          <w:rFonts w:ascii="Times New Roman" w:eastAsiaTheme="minorHAnsi" w:hAnsi="Times New Roman"/>
          <w:b/>
          <w:bCs/>
          <w:color w:val="4472C4" w:themeColor="accent1"/>
          <w:szCs w:val="24"/>
        </w:rPr>
      </w:pPr>
      <w:r w:rsidRPr="00931516">
        <w:rPr>
          <w:rFonts w:ascii="Times New Roman" w:eastAsiaTheme="minorHAnsi" w:hAnsi="Times New Roman"/>
          <w:b/>
          <w:bCs/>
          <w:szCs w:val="24"/>
        </w:rPr>
        <w:t>Exceptions to the Reporting Requirement</w:t>
      </w:r>
    </w:p>
    <w:p w14:paraId="28956792" w14:textId="77777777" w:rsidR="00AC2BF3" w:rsidRPr="00931516" w:rsidRDefault="00AC2BF3" w:rsidP="00805AFD">
      <w:pPr>
        <w:autoSpaceDE w:val="0"/>
        <w:autoSpaceDN w:val="0"/>
        <w:adjustRightInd w:val="0"/>
        <w:rPr>
          <w:rFonts w:ascii="Times New Roman" w:eastAsiaTheme="minorHAnsi" w:hAnsi="Times New Roman"/>
          <w:szCs w:val="24"/>
        </w:rPr>
      </w:pPr>
    </w:p>
    <w:p w14:paraId="286759FF" w14:textId="42113119" w:rsidR="00805AFD" w:rsidRPr="00931516" w:rsidRDefault="00805AFD" w:rsidP="00805AFD">
      <w:pPr>
        <w:autoSpaceDE w:val="0"/>
        <w:autoSpaceDN w:val="0"/>
        <w:adjustRightInd w:val="0"/>
        <w:rPr>
          <w:rFonts w:ascii="Times New Roman" w:eastAsiaTheme="minorHAnsi" w:hAnsi="Times New Roman"/>
          <w:szCs w:val="24"/>
        </w:rPr>
      </w:pPr>
      <w:bookmarkStart w:id="4" w:name="_Hlk106751657"/>
      <w:r w:rsidRPr="00931516">
        <w:rPr>
          <w:rFonts w:ascii="Times New Roman" w:eastAsiaTheme="minorHAnsi" w:hAnsi="Times New Roman"/>
          <w:szCs w:val="24"/>
        </w:rPr>
        <w:t>There are filing exceptions for the following United States persons or foreign financial accounts:</w:t>
      </w:r>
    </w:p>
    <w:p w14:paraId="2081E8C4" w14:textId="77777777" w:rsidR="00AC2BF3" w:rsidRPr="00931516" w:rsidRDefault="00AC2BF3" w:rsidP="00805AFD">
      <w:pPr>
        <w:autoSpaceDE w:val="0"/>
        <w:autoSpaceDN w:val="0"/>
        <w:adjustRightInd w:val="0"/>
        <w:rPr>
          <w:rFonts w:ascii="Times New Roman" w:eastAsiaTheme="minorHAnsi" w:hAnsi="Times New Roman"/>
          <w:szCs w:val="24"/>
        </w:rPr>
      </w:pPr>
    </w:p>
    <w:p w14:paraId="1FF45717" w14:textId="1AC7203F"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Certain foreign financial accounts jointly owned by spouses</w:t>
      </w:r>
    </w:p>
    <w:p w14:paraId="7BBDE3D2" w14:textId="642CDCCA"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United States persons included in a consolidated FBAR</w:t>
      </w:r>
    </w:p>
    <w:p w14:paraId="3ED9E0A8" w14:textId="281F0B4C"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Correspondent/Nostro accounts</w:t>
      </w:r>
    </w:p>
    <w:p w14:paraId="478C6020" w14:textId="4A013B40"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Foreign financial accounts owned by a governmental entity</w:t>
      </w:r>
    </w:p>
    <w:p w14:paraId="6F509652" w14:textId="2C4ADB85"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Foreign financial accounts owned by an international financial institution</w:t>
      </w:r>
    </w:p>
    <w:p w14:paraId="01A3BACF" w14:textId="4ED44BEA"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Owners and beneficiaries of U.S. IRAs</w:t>
      </w:r>
    </w:p>
    <w:p w14:paraId="014243C9" w14:textId="41713E9A"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Participants in and beneficiaries of tax-qualified retirement plans</w:t>
      </w:r>
    </w:p>
    <w:p w14:paraId="662F2C6B" w14:textId="307B77AF"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Certain individuals with signature authority over, but no financial interest in, a foreign financial account</w:t>
      </w:r>
    </w:p>
    <w:p w14:paraId="3AC7E544" w14:textId="0BAB30F8"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Trust beneficiaries (but only if a U.S. person reports the account on an FBAR filed on behalf of the trust)</w:t>
      </w:r>
    </w:p>
    <w:p w14:paraId="21B32B82" w14:textId="41825D01"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Foreign financial accounts maintained on a United States military banking facility</w:t>
      </w:r>
    </w:p>
    <w:bookmarkEnd w:id="4"/>
    <w:p w14:paraId="7198F0D7" w14:textId="77777777" w:rsidR="00805AFD" w:rsidRPr="00931516" w:rsidRDefault="00805AFD" w:rsidP="00805AFD">
      <w:pPr>
        <w:autoSpaceDE w:val="0"/>
        <w:autoSpaceDN w:val="0"/>
        <w:adjustRightInd w:val="0"/>
        <w:rPr>
          <w:rFonts w:ascii="Times New Roman" w:eastAsiaTheme="minorHAnsi" w:hAnsi="Times New Roman"/>
          <w:b/>
          <w:bCs/>
          <w:szCs w:val="24"/>
        </w:rPr>
      </w:pPr>
    </w:p>
    <w:p w14:paraId="135C6769" w14:textId="77777777" w:rsidR="00805AFD" w:rsidRPr="00931516" w:rsidRDefault="00805AFD" w:rsidP="00805AFD">
      <w:pPr>
        <w:autoSpaceDE w:val="0"/>
        <w:autoSpaceDN w:val="0"/>
        <w:adjustRightInd w:val="0"/>
        <w:rPr>
          <w:rFonts w:ascii="Times New Roman" w:eastAsiaTheme="minorHAnsi" w:hAnsi="Times New Roman"/>
          <w:b/>
          <w:bCs/>
          <w:szCs w:val="24"/>
        </w:rPr>
      </w:pPr>
      <w:r w:rsidRPr="00931516">
        <w:rPr>
          <w:rFonts w:ascii="Times New Roman" w:eastAsiaTheme="minorHAnsi" w:hAnsi="Times New Roman"/>
          <w:b/>
          <w:bCs/>
          <w:szCs w:val="24"/>
        </w:rPr>
        <w:lastRenderedPageBreak/>
        <w:t>Reporting and Filing Information</w:t>
      </w:r>
    </w:p>
    <w:p w14:paraId="1D06BD67" w14:textId="77777777" w:rsidR="00B61C9E" w:rsidRPr="00931516" w:rsidRDefault="00B61C9E" w:rsidP="00805AFD">
      <w:pPr>
        <w:autoSpaceDE w:val="0"/>
        <w:autoSpaceDN w:val="0"/>
        <w:adjustRightInd w:val="0"/>
        <w:rPr>
          <w:rFonts w:ascii="Times New Roman" w:eastAsiaTheme="minorHAnsi" w:hAnsi="Times New Roman"/>
          <w:szCs w:val="24"/>
        </w:rPr>
      </w:pPr>
    </w:p>
    <w:p w14:paraId="5AF7F1FF" w14:textId="7DFE3A12"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xml:space="preserve">A person who holds a foreign financial account may have a reporting obligation even when the account produces no taxable income. The reporting obligation is met by answering questions on a tax return about foreign accounts (for example, the questions about foreign accounts on Form 1040 Schedule B) and by filing an FBAR. </w:t>
      </w:r>
    </w:p>
    <w:p w14:paraId="750BAF15" w14:textId="77777777" w:rsidR="00805AFD" w:rsidRPr="00931516" w:rsidRDefault="00805AFD" w:rsidP="00805AFD">
      <w:pPr>
        <w:autoSpaceDE w:val="0"/>
        <w:autoSpaceDN w:val="0"/>
        <w:adjustRightInd w:val="0"/>
        <w:rPr>
          <w:rFonts w:ascii="Times New Roman" w:eastAsiaTheme="minorHAnsi" w:hAnsi="Times New Roman"/>
          <w:szCs w:val="24"/>
        </w:rPr>
      </w:pPr>
    </w:p>
    <w:p w14:paraId="5C48A499" w14:textId="6EFF73FB"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The IRS can waive the penalty for failure to timely file or request an extension for any person required to file an FBAR for the first time. Those required to file an FBAR who fail to proper</w:t>
      </w:r>
      <w:r w:rsidR="00B5005F">
        <w:rPr>
          <w:rFonts w:ascii="Times New Roman" w:eastAsiaTheme="minorHAnsi" w:hAnsi="Times New Roman"/>
          <w:szCs w:val="24"/>
        </w:rPr>
        <w:t>l</w:t>
      </w:r>
      <w:r w:rsidRPr="00931516">
        <w:rPr>
          <w:rFonts w:ascii="Times New Roman" w:eastAsiaTheme="minorHAnsi" w:hAnsi="Times New Roman"/>
          <w:szCs w:val="24"/>
        </w:rPr>
        <w:t xml:space="preserve">y file a complete and correct FBAR may be subject to a civil penalty </w:t>
      </w:r>
      <w:r w:rsidR="007C625B" w:rsidRPr="00931516">
        <w:rPr>
          <w:rFonts w:ascii="Times New Roman" w:eastAsiaTheme="minorHAnsi" w:hAnsi="Times New Roman"/>
          <w:szCs w:val="24"/>
        </w:rPr>
        <w:t>that generally starts at</w:t>
      </w:r>
      <w:r w:rsidRPr="00931516">
        <w:rPr>
          <w:rFonts w:ascii="Times New Roman" w:eastAsiaTheme="minorHAnsi" w:hAnsi="Times New Roman"/>
          <w:szCs w:val="24"/>
        </w:rPr>
        <w:t xml:space="preserve"> $10,000</w:t>
      </w:r>
      <w:r w:rsidR="007C625B" w:rsidRPr="00931516">
        <w:rPr>
          <w:rFonts w:ascii="Times New Roman" w:eastAsiaTheme="minorHAnsi" w:hAnsi="Times New Roman"/>
          <w:szCs w:val="24"/>
        </w:rPr>
        <w:t xml:space="preserve"> (adjusted for inflation)</w:t>
      </w:r>
      <w:r w:rsidRPr="00931516">
        <w:rPr>
          <w:rFonts w:ascii="Times New Roman" w:eastAsiaTheme="minorHAnsi" w:hAnsi="Times New Roman"/>
          <w:szCs w:val="24"/>
        </w:rPr>
        <w:t xml:space="preserve"> per violation for non-willful violations that are not due to reasonable cause. For willful violations, the penalty may be the greater of $100,000 </w:t>
      </w:r>
      <w:r w:rsidR="007C625B" w:rsidRPr="00931516">
        <w:rPr>
          <w:rFonts w:ascii="Times New Roman" w:eastAsiaTheme="minorHAnsi" w:hAnsi="Times New Roman"/>
          <w:szCs w:val="24"/>
        </w:rPr>
        <w:t xml:space="preserve">(as adjusted for inflation) </w:t>
      </w:r>
      <w:r w:rsidRPr="00931516">
        <w:rPr>
          <w:rFonts w:ascii="Times New Roman" w:eastAsiaTheme="minorHAnsi" w:hAnsi="Times New Roman"/>
          <w:szCs w:val="24"/>
        </w:rPr>
        <w:t>or 50</w:t>
      </w:r>
      <w:r w:rsidR="00AC4C7C" w:rsidRPr="00931516">
        <w:rPr>
          <w:rFonts w:ascii="Times New Roman" w:eastAsiaTheme="minorHAnsi" w:hAnsi="Times New Roman"/>
          <w:szCs w:val="24"/>
        </w:rPr>
        <w:t xml:space="preserve"> percent</w:t>
      </w:r>
      <w:r w:rsidRPr="00931516">
        <w:rPr>
          <w:rFonts w:ascii="Times New Roman" w:eastAsiaTheme="minorHAnsi" w:hAnsi="Times New Roman"/>
          <w:szCs w:val="24"/>
        </w:rPr>
        <w:t xml:space="preserve"> of the balance in the account at the time of the violation, for each violation. </w:t>
      </w:r>
    </w:p>
    <w:p w14:paraId="69DF780B" w14:textId="77777777" w:rsidR="00805AFD" w:rsidRPr="00931516" w:rsidRDefault="00805AFD" w:rsidP="00805AFD">
      <w:pPr>
        <w:autoSpaceDE w:val="0"/>
        <w:autoSpaceDN w:val="0"/>
        <w:adjustRightInd w:val="0"/>
        <w:rPr>
          <w:rFonts w:ascii="Times New Roman" w:eastAsiaTheme="minorHAnsi" w:hAnsi="Times New Roman"/>
          <w:szCs w:val="24"/>
        </w:rPr>
      </w:pPr>
    </w:p>
    <w:p w14:paraId="3D0D1E81" w14:textId="793DF4B6"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The FBAR is a calendar year report and is due April 15</w:t>
      </w:r>
      <w:r w:rsidR="00B5005F">
        <w:rPr>
          <w:rFonts w:ascii="Times New Roman" w:eastAsiaTheme="minorHAnsi" w:hAnsi="Times New Roman"/>
          <w:szCs w:val="24"/>
        </w:rPr>
        <w:t>th</w:t>
      </w:r>
      <w:r w:rsidRPr="00931516">
        <w:rPr>
          <w:rFonts w:ascii="Times New Roman" w:eastAsiaTheme="minorHAnsi" w:hAnsi="Times New Roman"/>
          <w:szCs w:val="24"/>
        </w:rPr>
        <w:t xml:space="preserve"> of the year following the calendar year being reported</w:t>
      </w:r>
      <w:r w:rsidR="00B5005F">
        <w:rPr>
          <w:rFonts w:ascii="Times New Roman" w:eastAsiaTheme="minorHAnsi" w:hAnsi="Times New Roman"/>
          <w:szCs w:val="24"/>
        </w:rPr>
        <w:t>,</w:t>
      </w:r>
      <w:r w:rsidRPr="00931516">
        <w:rPr>
          <w:rFonts w:ascii="Times New Roman" w:eastAsiaTheme="minorHAnsi" w:hAnsi="Times New Roman"/>
          <w:szCs w:val="24"/>
        </w:rPr>
        <w:t xml:space="preserve"> with a 6-month extension available. FinCEN will grant filers failing to meet the FBAR due date of April 15</w:t>
      </w:r>
      <w:r w:rsidR="00B5005F">
        <w:rPr>
          <w:rFonts w:ascii="Times New Roman" w:eastAsiaTheme="minorHAnsi" w:hAnsi="Times New Roman"/>
          <w:szCs w:val="24"/>
        </w:rPr>
        <w:t>th</w:t>
      </w:r>
      <w:r w:rsidRPr="00931516">
        <w:rPr>
          <w:rFonts w:ascii="Times New Roman" w:eastAsiaTheme="minorHAnsi" w:hAnsi="Times New Roman"/>
          <w:szCs w:val="24"/>
        </w:rPr>
        <w:t xml:space="preserve"> an automatic extension to October 15</w:t>
      </w:r>
      <w:r w:rsidR="00B5005F">
        <w:rPr>
          <w:rFonts w:ascii="Times New Roman" w:eastAsiaTheme="minorHAnsi" w:hAnsi="Times New Roman"/>
          <w:szCs w:val="24"/>
        </w:rPr>
        <w:t>th</w:t>
      </w:r>
      <w:r w:rsidRPr="00931516">
        <w:rPr>
          <w:rFonts w:ascii="Times New Roman" w:eastAsiaTheme="minorHAnsi" w:hAnsi="Times New Roman"/>
          <w:szCs w:val="24"/>
        </w:rPr>
        <w:t xml:space="preserve"> each year. A specific extension request is not required. The FBAR must be filed electronically through Fin-CEN’s BSA E-Filing System. The FBAR is not filed with a federal income tax return.</w:t>
      </w:r>
    </w:p>
    <w:p w14:paraId="3B5812E8" w14:textId="77777777" w:rsidR="00805AFD" w:rsidRPr="00931516" w:rsidRDefault="00805AFD" w:rsidP="00805AFD">
      <w:pPr>
        <w:autoSpaceDE w:val="0"/>
        <w:autoSpaceDN w:val="0"/>
        <w:adjustRightInd w:val="0"/>
        <w:rPr>
          <w:rFonts w:ascii="Times New Roman" w:eastAsiaTheme="minorHAnsi" w:hAnsi="Times New Roman"/>
          <w:szCs w:val="24"/>
        </w:rPr>
      </w:pPr>
    </w:p>
    <w:p w14:paraId="3CDA122B" w14:textId="2B01A303" w:rsidR="00805AFD" w:rsidRPr="00931516" w:rsidRDefault="00805AFD" w:rsidP="00805AFD">
      <w:pPr>
        <w:autoSpaceDE w:val="0"/>
        <w:autoSpaceDN w:val="0"/>
        <w:adjustRightInd w:val="0"/>
        <w:rPr>
          <w:rFonts w:ascii="Times New Roman" w:eastAsiaTheme="minorHAnsi" w:hAnsi="Times New Roman"/>
          <w:b/>
          <w:bCs/>
          <w:szCs w:val="24"/>
        </w:rPr>
      </w:pPr>
      <w:r w:rsidRPr="00931516">
        <w:rPr>
          <w:rFonts w:ascii="Times New Roman" w:eastAsiaTheme="minorHAnsi" w:hAnsi="Times New Roman"/>
          <w:b/>
          <w:bCs/>
          <w:szCs w:val="24"/>
        </w:rPr>
        <w:t xml:space="preserve">U.S. Taxpayers Holding Foreign Financial Assets May Also Need to File </w:t>
      </w:r>
      <w:r w:rsidR="00714B45" w:rsidRPr="00931516">
        <w:rPr>
          <w:rFonts w:ascii="Times New Roman" w:eastAsiaTheme="minorHAnsi" w:hAnsi="Times New Roman"/>
          <w:b/>
          <w:bCs/>
          <w:szCs w:val="24"/>
        </w:rPr>
        <w:t xml:space="preserve">IRS </w:t>
      </w:r>
      <w:r w:rsidRPr="00931516">
        <w:rPr>
          <w:rFonts w:ascii="Times New Roman" w:eastAsiaTheme="minorHAnsi" w:hAnsi="Times New Roman"/>
          <w:b/>
          <w:bCs/>
          <w:szCs w:val="24"/>
        </w:rPr>
        <w:t>Form 8938</w:t>
      </w:r>
    </w:p>
    <w:p w14:paraId="5987D647" w14:textId="77777777" w:rsidR="00B109CF" w:rsidRPr="00931516" w:rsidRDefault="00B109CF" w:rsidP="00805AFD">
      <w:pPr>
        <w:autoSpaceDE w:val="0"/>
        <w:autoSpaceDN w:val="0"/>
        <w:adjustRightInd w:val="0"/>
        <w:rPr>
          <w:rFonts w:ascii="Times New Roman" w:eastAsiaTheme="minorHAnsi" w:hAnsi="Times New Roman"/>
          <w:szCs w:val="24"/>
        </w:rPr>
      </w:pPr>
    </w:p>
    <w:p w14:paraId="7AB443C2" w14:textId="77777777" w:rsidR="00714B45"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 xml:space="preserve">Taxpayers with specified foreign financial assets that exceed certain thresholds must report those assets to the IRS on Form 8938, </w:t>
      </w:r>
      <w:r w:rsidRPr="00931516">
        <w:rPr>
          <w:rFonts w:ascii="Times New Roman" w:eastAsiaTheme="minorHAnsi" w:hAnsi="Times New Roman"/>
          <w:i/>
          <w:iCs/>
          <w:szCs w:val="24"/>
        </w:rPr>
        <w:t>Statement of Specified Foreign Financial</w:t>
      </w:r>
      <w:r w:rsidRPr="00931516">
        <w:rPr>
          <w:rFonts w:ascii="Times New Roman" w:eastAsiaTheme="minorHAnsi" w:hAnsi="Times New Roman"/>
          <w:szCs w:val="24"/>
        </w:rPr>
        <w:t xml:space="preserve"> </w:t>
      </w:r>
      <w:r w:rsidRPr="00931516">
        <w:rPr>
          <w:rFonts w:ascii="Times New Roman" w:eastAsiaTheme="minorHAnsi" w:hAnsi="Times New Roman"/>
          <w:i/>
          <w:iCs/>
          <w:szCs w:val="24"/>
        </w:rPr>
        <w:t xml:space="preserve">Assets, </w:t>
      </w:r>
      <w:r w:rsidRPr="00931516">
        <w:rPr>
          <w:rFonts w:ascii="Times New Roman" w:eastAsiaTheme="minorHAnsi" w:hAnsi="Times New Roman"/>
          <w:szCs w:val="24"/>
        </w:rPr>
        <w:t xml:space="preserve">which is filed with an income tax return. Those foreign financial assets could include foreign accounts reported on an FBAR. </w:t>
      </w:r>
    </w:p>
    <w:p w14:paraId="1E8EB2D4" w14:textId="77777777" w:rsidR="00714B45" w:rsidRPr="00931516" w:rsidRDefault="00714B45" w:rsidP="00805AFD">
      <w:pPr>
        <w:autoSpaceDE w:val="0"/>
        <w:autoSpaceDN w:val="0"/>
        <w:adjustRightInd w:val="0"/>
        <w:rPr>
          <w:rFonts w:ascii="Times New Roman" w:eastAsiaTheme="minorHAnsi" w:hAnsi="Times New Roman"/>
          <w:szCs w:val="24"/>
        </w:rPr>
      </w:pPr>
    </w:p>
    <w:p w14:paraId="14F7C4D4" w14:textId="70985200" w:rsidR="00805AFD" w:rsidRPr="00931516" w:rsidRDefault="00805AFD" w:rsidP="00805AFD">
      <w:pPr>
        <w:autoSpaceDE w:val="0"/>
        <w:autoSpaceDN w:val="0"/>
        <w:adjustRightInd w:val="0"/>
        <w:rPr>
          <w:rFonts w:ascii="Times New Roman" w:eastAsiaTheme="minorHAnsi" w:hAnsi="Times New Roman"/>
          <w:szCs w:val="24"/>
        </w:rPr>
      </w:pPr>
      <w:r w:rsidRPr="00931516">
        <w:rPr>
          <w:rFonts w:ascii="Times New Roman" w:eastAsiaTheme="minorHAnsi" w:hAnsi="Times New Roman"/>
          <w:szCs w:val="24"/>
        </w:rPr>
        <w:t>The Form 8938 filing requirement is in addition to the FBAR filing requirement. Form 8938 must be filed by certain U.S. taxpayers living in the U.S. and holding foreign financial assets with an aggregate value exceeding $50,000 ($100,000 MFJ) on the last day of the tax year, or more than $75,000 ($150,000 MFJ) at any time during the year.</w:t>
      </w:r>
    </w:p>
    <w:p w14:paraId="34FD70CC" w14:textId="77777777" w:rsidR="00805AFD" w:rsidRPr="00931516" w:rsidRDefault="00805AFD" w:rsidP="00805AFD">
      <w:pPr>
        <w:autoSpaceDE w:val="0"/>
        <w:autoSpaceDN w:val="0"/>
        <w:adjustRightInd w:val="0"/>
        <w:rPr>
          <w:rFonts w:ascii="Times New Roman" w:eastAsiaTheme="minorHAnsi" w:hAnsi="Times New Roman"/>
          <w:szCs w:val="24"/>
        </w:rPr>
      </w:pPr>
    </w:p>
    <w:p w14:paraId="79DD09E4" w14:textId="77777777" w:rsidR="00805AFD" w:rsidRPr="00931516" w:rsidRDefault="00805AFD" w:rsidP="00805AFD">
      <w:pPr>
        <w:autoSpaceDE w:val="0"/>
        <w:autoSpaceDN w:val="0"/>
        <w:adjustRightInd w:val="0"/>
        <w:rPr>
          <w:rFonts w:ascii="Times New Roman" w:eastAsiaTheme="minorHAnsi" w:hAnsi="Times New Roman"/>
          <w:b/>
          <w:bCs/>
          <w:color w:val="4472C4" w:themeColor="accent1"/>
          <w:szCs w:val="24"/>
        </w:rPr>
      </w:pPr>
      <w:r w:rsidRPr="00931516">
        <w:rPr>
          <w:rFonts w:ascii="Times New Roman" w:eastAsiaTheme="minorHAnsi" w:hAnsi="Times New Roman"/>
          <w:b/>
          <w:bCs/>
          <w:szCs w:val="24"/>
        </w:rPr>
        <w:t>Delinquent FBAR Submission Procedures</w:t>
      </w:r>
    </w:p>
    <w:p w14:paraId="702F1A09" w14:textId="77777777" w:rsidR="000F3607" w:rsidRPr="00931516" w:rsidRDefault="000F3607" w:rsidP="00805AFD">
      <w:pPr>
        <w:rPr>
          <w:rFonts w:ascii="Times New Roman" w:eastAsiaTheme="minorHAnsi" w:hAnsi="Times New Roman"/>
          <w:szCs w:val="24"/>
        </w:rPr>
      </w:pPr>
    </w:p>
    <w:p w14:paraId="52652AF2" w14:textId="77777777" w:rsidR="000F3607" w:rsidRPr="00931516" w:rsidRDefault="00805AFD" w:rsidP="00805AFD">
      <w:pPr>
        <w:rPr>
          <w:rFonts w:ascii="Times New Roman" w:eastAsiaTheme="minorHAnsi" w:hAnsi="Times New Roman"/>
          <w:szCs w:val="24"/>
        </w:rPr>
      </w:pPr>
      <w:r w:rsidRPr="00931516">
        <w:rPr>
          <w:rFonts w:ascii="Times New Roman" w:eastAsiaTheme="minorHAnsi" w:hAnsi="Times New Roman"/>
          <w:szCs w:val="24"/>
        </w:rPr>
        <w:t xml:space="preserve">Taxpayers who have not filed a required FBAR and are not under a civil examination or a criminal investigation by the IRS, and have not already been contacted by the IRS about a delinquent FBAR, should file any delinquent FBARs and include a statement explaining why the filing is late. Select a reason for filing late on the cover page of the electronic form or enter a customized explanation using the ‘Other’ option. If unable to file electronically you may contact FinCEN’s Regulatory Helpline at 800-949-2732 or 703-905-3975 (if calling from outside the United States) to determine acceptable alternatives to electronic filing. </w:t>
      </w:r>
    </w:p>
    <w:p w14:paraId="7C29F304" w14:textId="77777777" w:rsidR="000F3607" w:rsidRPr="00931516" w:rsidRDefault="000F3607" w:rsidP="00805AFD">
      <w:pPr>
        <w:rPr>
          <w:rFonts w:ascii="Times New Roman" w:eastAsiaTheme="minorHAnsi" w:hAnsi="Times New Roman"/>
          <w:szCs w:val="24"/>
        </w:rPr>
      </w:pPr>
    </w:p>
    <w:p w14:paraId="2FD15881" w14:textId="0E2D5531" w:rsidR="00E17B6D" w:rsidRPr="00931516" w:rsidRDefault="00805AFD" w:rsidP="00805AFD">
      <w:pPr>
        <w:rPr>
          <w:rFonts w:ascii="Times New Roman" w:eastAsiaTheme="minorHAnsi" w:hAnsi="Times New Roman"/>
          <w:szCs w:val="24"/>
        </w:rPr>
      </w:pPr>
      <w:r w:rsidRPr="00931516">
        <w:rPr>
          <w:rFonts w:ascii="Times New Roman" w:eastAsiaTheme="minorHAnsi" w:hAnsi="Times New Roman"/>
          <w:szCs w:val="24"/>
        </w:rPr>
        <w:t>The IRS will not impose a penalty for the failure to file the delinquent FBARs if income from the foreign financial accounts reported on the delinquent FBARs is properly reported and taxes are paid on your U.S. tax return, and you have not previously been contacted regarding an income tax examination or a request for delinquent returns for the years for which the delinquent FBARs are submitted</w:t>
      </w:r>
      <w:r w:rsidR="007C625B" w:rsidRPr="00931516">
        <w:rPr>
          <w:rFonts w:ascii="Times New Roman" w:eastAsiaTheme="minorHAnsi" w:hAnsi="Times New Roman"/>
          <w:szCs w:val="24"/>
        </w:rPr>
        <w:t>.</w:t>
      </w:r>
    </w:p>
    <w:p w14:paraId="0D3D1D44" w14:textId="77777777" w:rsidR="0049080C" w:rsidRPr="00931516" w:rsidRDefault="0049080C" w:rsidP="00805AFD">
      <w:pPr>
        <w:rPr>
          <w:rFonts w:ascii="Times New Roman" w:eastAsiaTheme="minorHAnsi" w:hAnsi="Times New Roman"/>
          <w:szCs w:val="24"/>
        </w:rPr>
      </w:pPr>
    </w:p>
    <w:p w14:paraId="78B15795" w14:textId="705CE5D3" w:rsidR="00D678F1" w:rsidRPr="00931516" w:rsidRDefault="00D678F1" w:rsidP="00805AFD">
      <w:pPr>
        <w:rPr>
          <w:rFonts w:ascii="Times New Roman" w:eastAsiaTheme="minorHAnsi" w:hAnsi="Times New Roman"/>
          <w:b/>
          <w:bCs/>
          <w:szCs w:val="24"/>
        </w:rPr>
      </w:pPr>
      <w:r w:rsidRPr="00931516">
        <w:rPr>
          <w:rFonts w:ascii="Times New Roman" w:eastAsiaTheme="minorHAnsi" w:hAnsi="Times New Roman"/>
          <w:b/>
          <w:bCs/>
          <w:szCs w:val="24"/>
        </w:rPr>
        <w:t>Schedules</w:t>
      </w:r>
      <w:r w:rsidR="00B5506C" w:rsidRPr="00931516">
        <w:rPr>
          <w:rFonts w:ascii="Times New Roman" w:eastAsiaTheme="minorHAnsi" w:hAnsi="Times New Roman"/>
          <w:b/>
          <w:bCs/>
          <w:szCs w:val="24"/>
        </w:rPr>
        <w:t xml:space="preserve"> K-2 and K-3</w:t>
      </w:r>
      <w:r w:rsidRPr="00931516">
        <w:rPr>
          <w:rFonts w:ascii="Times New Roman" w:eastAsiaTheme="minorHAnsi" w:hAnsi="Times New Roman"/>
          <w:b/>
          <w:bCs/>
          <w:szCs w:val="24"/>
        </w:rPr>
        <w:t xml:space="preserve"> – Do They Impact the FBAR?</w:t>
      </w:r>
    </w:p>
    <w:p w14:paraId="36E9B5C8" w14:textId="77777777" w:rsidR="000F3607" w:rsidRPr="00931516" w:rsidRDefault="000F3607" w:rsidP="00805AFD">
      <w:pPr>
        <w:rPr>
          <w:rFonts w:ascii="Times New Roman" w:eastAsiaTheme="minorHAnsi" w:hAnsi="Times New Roman"/>
          <w:b/>
          <w:bCs/>
          <w:szCs w:val="24"/>
        </w:rPr>
      </w:pPr>
    </w:p>
    <w:p w14:paraId="1B2BC635" w14:textId="77777777" w:rsidR="000F3607" w:rsidRPr="00931516" w:rsidRDefault="00D678F1" w:rsidP="00805AFD">
      <w:pPr>
        <w:rPr>
          <w:rFonts w:ascii="Times New Roman" w:eastAsiaTheme="minorHAnsi" w:hAnsi="Times New Roman"/>
          <w:szCs w:val="24"/>
        </w:rPr>
      </w:pPr>
      <w:bookmarkStart w:id="5" w:name="_Hlk106751928"/>
      <w:r w:rsidRPr="00931516">
        <w:rPr>
          <w:rFonts w:ascii="Times New Roman" w:eastAsiaTheme="minorHAnsi" w:hAnsi="Times New Roman"/>
          <w:szCs w:val="24"/>
        </w:rPr>
        <w:t>The new K-2 and K-</w:t>
      </w:r>
      <w:r w:rsidR="00572955" w:rsidRPr="00931516">
        <w:rPr>
          <w:rFonts w:ascii="Times New Roman" w:eastAsiaTheme="minorHAnsi" w:hAnsi="Times New Roman"/>
          <w:szCs w:val="24"/>
        </w:rPr>
        <w:t>3</w:t>
      </w:r>
      <w:r w:rsidRPr="00931516">
        <w:rPr>
          <w:rFonts w:ascii="Times New Roman" w:eastAsiaTheme="minorHAnsi" w:hAnsi="Times New Roman"/>
          <w:szCs w:val="24"/>
        </w:rPr>
        <w:t xml:space="preserve"> schedules must be filed by all pass</w:t>
      </w:r>
      <w:r w:rsidR="000F3607" w:rsidRPr="00931516">
        <w:rPr>
          <w:rFonts w:ascii="Times New Roman" w:eastAsiaTheme="minorHAnsi" w:hAnsi="Times New Roman"/>
          <w:szCs w:val="24"/>
        </w:rPr>
        <w:t>-</w:t>
      </w:r>
      <w:r w:rsidRPr="00931516">
        <w:rPr>
          <w:rFonts w:ascii="Times New Roman" w:eastAsiaTheme="minorHAnsi" w:hAnsi="Times New Roman"/>
          <w:szCs w:val="24"/>
        </w:rPr>
        <w:t xml:space="preserve">through entities </w:t>
      </w:r>
      <w:r w:rsidR="007A346A" w:rsidRPr="00931516">
        <w:rPr>
          <w:rFonts w:ascii="Times New Roman" w:eastAsiaTheme="minorHAnsi" w:hAnsi="Times New Roman"/>
          <w:szCs w:val="24"/>
        </w:rPr>
        <w:t xml:space="preserve">(partnerships, S corporations, etc.) </w:t>
      </w:r>
      <w:r w:rsidRPr="00931516">
        <w:rPr>
          <w:rFonts w:ascii="Times New Roman" w:eastAsiaTheme="minorHAnsi" w:hAnsi="Times New Roman"/>
          <w:szCs w:val="24"/>
        </w:rPr>
        <w:t>with items of international tax relevance</w:t>
      </w:r>
      <w:r w:rsidR="007A346A" w:rsidRPr="00931516">
        <w:rPr>
          <w:rFonts w:ascii="Times New Roman" w:eastAsiaTheme="minorHAnsi" w:hAnsi="Times New Roman"/>
          <w:szCs w:val="24"/>
        </w:rPr>
        <w:t xml:space="preserve">, </w:t>
      </w:r>
      <w:r w:rsidRPr="00931516">
        <w:rPr>
          <w:rFonts w:ascii="Times New Roman" w:eastAsiaTheme="minorHAnsi" w:hAnsi="Times New Roman"/>
          <w:szCs w:val="24"/>
        </w:rPr>
        <w:t xml:space="preserve">including those with foreign partners and international activities. </w:t>
      </w:r>
      <w:bookmarkEnd w:id="5"/>
      <w:r w:rsidRPr="00931516">
        <w:rPr>
          <w:rFonts w:ascii="Times New Roman" w:eastAsiaTheme="minorHAnsi" w:hAnsi="Times New Roman"/>
          <w:szCs w:val="24"/>
        </w:rPr>
        <w:t>These new schedules were created to provide more clari</w:t>
      </w:r>
      <w:r w:rsidR="00B5506C" w:rsidRPr="00931516">
        <w:rPr>
          <w:rFonts w:ascii="Times New Roman" w:eastAsiaTheme="minorHAnsi" w:hAnsi="Times New Roman"/>
          <w:szCs w:val="24"/>
        </w:rPr>
        <w:t>t</w:t>
      </w:r>
      <w:r w:rsidRPr="00931516">
        <w:rPr>
          <w:rFonts w:ascii="Times New Roman" w:eastAsiaTheme="minorHAnsi" w:hAnsi="Times New Roman"/>
          <w:szCs w:val="24"/>
        </w:rPr>
        <w:t xml:space="preserve">y for shareholders and partners as it relates to calculating their U.S. income tax liability or </w:t>
      </w:r>
      <w:r w:rsidR="00572955" w:rsidRPr="00931516">
        <w:rPr>
          <w:rFonts w:ascii="Times New Roman" w:eastAsiaTheme="minorHAnsi" w:hAnsi="Times New Roman"/>
          <w:szCs w:val="24"/>
        </w:rPr>
        <w:t xml:space="preserve">international-related deductions, credits, etc. (for example, information necessary to fill out the Foreign Tax Credit form and calculate the credit amount). </w:t>
      </w:r>
    </w:p>
    <w:p w14:paraId="65EE1AAD" w14:textId="77777777" w:rsidR="000F3607" w:rsidRPr="00931516" w:rsidRDefault="000F3607" w:rsidP="00805AFD">
      <w:pPr>
        <w:rPr>
          <w:rFonts w:ascii="Times New Roman" w:eastAsiaTheme="minorHAnsi" w:hAnsi="Times New Roman"/>
          <w:szCs w:val="24"/>
        </w:rPr>
      </w:pPr>
    </w:p>
    <w:p w14:paraId="29F40E98" w14:textId="16BEECAE" w:rsidR="000F3607" w:rsidRPr="00931516" w:rsidRDefault="00572955" w:rsidP="00805AFD">
      <w:pPr>
        <w:rPr>
          <w:rFonts w:ascii="Times New Roman" w:eastAsiaTheme="minorHAnsi" w:hAnsi="Times New Roman"/>
          <w:szCs w:val="24"/>
        </w:rPr>
      </w:pPr>
      <w:r w:rsidRPr="00931516">
        <w:rPr>
          <w:rFonts w:ascii="Times New Roman" w:eastAsiaTheme="minorHAnsi" w:hAnsi="Times New Roman"/>
          <w:i/>
          <w:iCs/>
          <w:szCs w:val="24"/>
        </w:rPr>
        <w:t>However</w:t>
      </w:r>
      <w:r w:rsidRPr="00931516">
        <w:rPr>
          <w:rFonts w:ascii="Times New Roman" w:eastAsiaTheme="minorHAnsi" w:hAnsi="Times New Roman"/>
          <w:szCs w:val="24"/>
        </w:rPr>
        <w:t>, th</w:t>
      </w:r>
      <w:r w:rsidR="000F3607" w:rsidRPr="00931516">
        <w:rPr>
          <w:rFonts w:ascii="Times New Roman" w:eastAsiaTheme="minorHAnsi" w:hAnsi="Times New Roman"/>
          <w:szCs w:val="24"/>
        </w:rPr>
        <w:t>ese schedules are</w:t>
      </w:r>
      <w:r w:rsidRPr="00931516">
        <w:rPr>
          <w:rFonts w:ascii="Times New Roman" w:eastAsiaTheme="minorHAnsi" w:hAnsi="Times New Roman"/>
          <w:szCs w:val="24"/>
        </w:rPr>
        <w:t xml:space="preserve"> separate from the FBAR filing, which involves disclosing an interest in</w:t>
      </w:r>
      <w:r w:rsidR="000F3607" w:rsidRPr="00931516">
        <w:rPr>
          <w:rFonts w:ascii="Times New Roman" w:eastAsiaTheme="minorHAnsi" w:hAnsi="Times New Roman"/>
          <w:szCs w:val="24"/>
        </w:rPr>
        <w:t xml:space="preserve"> and/or </w:t>
      </w:r>
      <w:r w:rsidRPr="00931516">
        <w:rPr>
          <w:rFonts w:ascii="Times New Roman" w:eastAsiaTheme="minorHAnsi" w:hAnsi="Times New Roman"/>
          <w:szCs w:val="24"/>
        </w:rPr>
        <w:t>authority over certain foreign accounts</w:t>
      </w:r>
      <w:r w:rsidR="00852BF2">
        <w:rPr>
          <w:rFonts w:ascii="Times New Roman" w:eastAsiaTheme="minorHAnsi" w:hAnsi="Times New Roman"/>
          <w:szCs w:val="24"/>
        </w:rPr>
        <w:t>,</w:t>
      </w:r>
      <w:r w:rsidRPr="00931516">
        <w:rPr>
          <w:rFonts w:ascii="Times New Roman" w:eastAsiaTheme="minorHAnsi" w:hAnsi="Times New Roman"/>
          <w:szCs w:val="24"/>
        </w:rPr>
        <w:t xml:space="preserve"> and doesn’t directly impact income tax liability or calculation of deductions and credits. While the passthrough entities subject to the K-2/K-3 filing requirements may have their own FBAR filing requirement</w:t>
      </w:r>
      <w:r w:rsidR="00323728" w:rsidRPr="00931516">
        <w:rPr>
          <w:rFonts w:ascii="Times New Roman" w:eastAsiaTheme="minorHAnsi" w:hAnsi="Times New Roman"/>
          <w:szCs w:val="24"/>
        </w:rPr>
        <w:t>s</w:t>
      </w:r>
      <w:r w:rsidRPr="00931516">
        <w:rPr>
          <w:rFonts w:ascii="Times New Roman" w:eastAsiaTheme="minorHAnsi" w:hAnsi="Times New Roman"/>
          <w:szCs w:val="24"/>
        </w:rPr>
        <w:t xml:space="preserve"> as it pertains to the accounts that are generating the </w:t>
      </w:r>
      <w:r w:rsidR="00323728" w:rsidRPr="00931516">
        <w:rPr>
          <w:rFonts w:ascii="Times New Roman" w:eastAsiaTheme="minorHAnsi" w:hAnsi="Times New Roman"/>
          <w:szCs w:val="24"/>
        </w:rPr>
        <w:t>income/deduction/other</w:t>
      </w:r>
      <w:r w:rsidR="007A346A" w:rsidRPr="00931516">
        <w:rPr>
          <w:rFonts w:ascii="Times New Roman" w:eastAsiaTheme="minorHAnsi" w:hAnsi="Times New Roman"/>
          <w:szCs w:val="24"/>
        </w:rPr>
        <w:t xml:space="preserve"> items</w:t>
      </w:r>
      <w:r w:rsidR="00323728" w:rsidRPr="00931516">
        <w:rPr>
          <w:rFonts w:ascii="Times New Roman" w:eastAsiaTheme="minorHAnsi" w:hAnsi="Times New Roman"/>
          <w:szCs w:val="24"/>
        </w:rPr>
        <w:t xml:space="preserve"> reported on th</w:t>
      </w:r>
      <w:r w:rsidR="007A346A" w:rsidRPr="00931516">
        <w:rPr>
          <w:rFonts w:ascii="Times New Roman" w:eastAsiaTheme="minorHAnsi" w:hAnsi="Times New Roman"/>
          <w:szCs w:val="24"/>
        </w:rPr>
        <w:t xml:space="preserve">ese schedules, this is not necessarily related to any FBAR reporting requirement at the individual shareholder/partner level. </w:t>
      </w:r>
    </w:p>
    <w:p w14:paraId="51519254" w14:textId="77777777" w:rsidR="000F3607" w:rsidRPr="00931516" w:rsidRDefault="000F3607" w:rsidP="00805AFD">
      <w:pPr>
        <w:rPr>
          <w:rFonts w:ascii="Times New Roman" w:eastAsiaTheme="minorHAnsi" w:hAnsi="Times New Roman"/>
          <w:szCs w:val="24"/>
        </w:rPr>
      </w:pPr>
    </w:p>
    <w:p w14:paraId="572C331A" w14:textId="26FF3FFE" w:rsidR="0049080C" w:rsidRPr="00DA32A9" w:rsidRDefault="00A805D9" w:rsidP="00805AFD">
      <w:pPr>
        <w:rPr>
          <w:rFonts w:ascii="Times New Roman" w:eastAsiaTheme="minorHAnsi" w:hAnsi="Times New Roman"/>
          <w:szCs w:val="24"/>
        </w:rPr>
      </w:pPr>
      <w:bookmarkStart w:id="6" w:name="_Hlk106751487"/>
      <w:r w:rsidRPr="00931516">
        <w:rPr>
          <w:rFonts w:ascii="Times New Roman" w:eastAsiaTheme="minorHAnsi" w:hAnsi="Times New Roman"/>
          <w:szCs w:val="24"/>
        </w:rPr>
        <w:t>Foreign bank accounts, foreign income, and foreign taxes are</w:t>
      </w:r>
      <w:r w:rsidR="00370858" w:rsidRPr="00931516">
        <w:rPr>
          <w:rFonts w:ascii="Times New Roman" w:eastAsiaTheme="minorHAnsi" w:hAnsi="Times New Roman"/>
          <w:szCs w:val="24"/>
        </w:rPr>
        <w:t xml:space="preserve"> highly complex</w:t>
      </w:r>
      <w:r w:rsidRPr="00931516">
        <w:rPr>
          <w:rFonts w:ascii="Times New Roman" w:eastAsiaTheme="minorHAnsi" w:hAnsi="Times New Roman"/>
          <w:szCs w:val="24"/>
        </w:rPr>
        <w:t xml:space="preserve"> in their reporting requirements and their effect on taxes. It</w:t>
      </w:r>
      <w:r w:rsidR="00370858" w:rsidRPr="00931516">
        <w:rPr>
          <w:rFonts w:ascii="Times New Roman" w:eastAsiaTheme="minorHAnsi" w:hAnsi="Times New Roman"/>
          <w:szCs w:val="24"/>
        </w:rPr>
        <w:t xml:space="preserve"> </w:t>
      </w:r>
      <w:bookmarkEnd w:id="6"/>
      <w:r w:rsidR="00370858" w:rsidRPr="00931516">
        <w:rPr>
          <w:rFonts w:ascii="Times New Roman" w:eastAsiaTheme="minorHAnsi" w:hAnsi="Times New Roman"/>
          <w:szCs w:val="24"/>
        </w:rPr>
        <w:t xml:space="preserve">is recommended that you work with your tax professional to ensure that you are fully in compliance with disclosing </w:t>
      </w:r>
      <w:r w:rsidR="00B5506C" w:rsidRPr="00931516">
        <w:rPr>
          <w:rFonts w:ascii="Times New Roman" w:eastAsiaTheme="minorHAnsi" w:hAnsi="Times New Roman"/>
          <w:szCs w:val="24"/>
        </w:rPr>
        <w:t>all</w:t>
      </w:r>
      <w:r w:rsidR="00370858" w:rsidRPr="00931516">
        <w:rPr>
          <w:rFonts w:ascii="Times New Roman" w:eastAsiaTheme="minorHAnsi" w:hAnsi="Times New Roman"/>
          <w:szCs w:val="24"/>
        </w:rPr>
        <w:t xml:space="preserve"> the required foreign activity and data that pertains to your specific situation. </w:t>
      </w:r>
    </w:p>
    <w:p w14:paraId="55B15532" w14:textId="77777777" w:rsidR="0049080C" w:rsidRDefault="0049080C" w:rsidP="00805AFD">
      <w:pPr>
        <w:rPr>
          <w:rFonts w:ascii="Arial" w:eastAsiaTheme="minorHAnsi" w:hAnsi="Arial" w:cs="Arial"/>
          <w:szCs w:val="24"/>
        </w:rPr>
      </w:pPr>
    </w:p>
    <w:p w14:paraId="0F1E3675" w14:textId="77777777" w:rsidR="0049080C" w:rsidRDefault="0049080C" w:rsidP="00805AFD">
      <w:pPr>
        <w:rPr>
          <w:rFonts w:ascii="Arial" w:eastAsiaTheme="minorHAnsi" w:hAnsi="Arial" w:cs="Arial"/>
          <w:szCs w:val="24"/>
        </w:rPr>
      </w:pPr>
    </w:p>
    <w:p w14:paraId="2E7D2892" w14:textId="77777777" w:rsidR="00931516" w:rsidRDefault="00931516" w:rsidP="00931516">
      <w:pPr>
        <w:rPr>
          <w:color w:val="000000"/>
          <w:kern w:val="2"/>
          <w:sz w:val="22"/>
          <w:szCs w:val="22"/>
        </w:rPr>
      </w:pPr>
      <w:bookmarkStart w:id="7" w:name="_Hlk97531207"/>
      <w:r>
        <w:rPr>
          <w:color w:val="000000"/>
          <w:sz w:val="22"/>
          <w:szCs w:val="22"/>
        </w:rPr>
        <w:t xml:space="preserve">*** </w:t>
      </w:r>
    </w:p>
    <w:p w14:paraId="128A389E" w14:textId="77777777" w:rsidR="00931516" w:rsidRDefault="00931516" w:rsidP="00931516">
      <w:pPr>
        <w:rPr>
          <w:color w:val="000000"/>
          <w:sz w:val="22"/>
          <w:szCs w:val="22"/>
        </w:rPr>
      </w:pPr>
    </w:p>
    <w:p w14:paraId="5BAAB520" w14:textId="77777777" w:rsidR="00931516" w:rsidRDefault="00931516" w:rsidP="00931516">
      <w:pPr>
        <w:rPr>
          <w:color w:val="000000"/>
          <w:sz w:val="22"/>
          <w:szCs w:val="22"/>
        </w:rPr>
      </w:pPr>
      <w:r>
        <w:rPr>
          <w:color w:val="000000"/>
          <w:sz w:val="22"/>
          <w:szCs w:val="22"/>
        </w:rPr>
        <w:t>Tweets</w:t>
      </w:r>
    </w:p>
    <w:p w14:paraId="3EF38183" w14:textId="77777777" w:rsidR="00931516" w:rsidRDefault="00931516" w:rsidP="00931516">
      <w:pPr>
        <w:rPr>
          <w:color w:val="000000"/>
          <w:sz w:val="22"/>
          <w:szCs w:val="22"/>
        </w:rPr>
      </w:pPr>
    </w:p>
    <w:p w14:paraId="1EBC6638" w14:textId="77777777" w:rsidR="00931516" w:rsidRDefault="00931516" w:rsidP="00931516">
      <w:pPr>
        <w:rPr>
          <w:color w:val="000000"/>
          <w:sz w:val="22"/>
          <w:szCs w:val="22"/>
        </w:rPr>
      </w:pPr>
      <w:r>
        <w:rPr>
          <w:color w:val="000000"/>
          <w:sz w:val="22"/>
          <w:szCs w:val="22"/>
        </w:rPr>
        <w:t>Insert a link to your newsletter, website or blog before you post these:</w:t>
      </w:r>
    </w:p>
    <w:p w14:paraId="3CAA2DD6" w14:textId="77777777" w:rsidR="00931516" w:rsidRDefault="00931516" w:rsidP="00931516">
      <w:pPr>
        <w:rPr>
          <w:color w:val="000000"/>
          <w:sz w:val="22"/>
          <w:szCs w:val="22"/>
        </w:rPr>
      </w:pPr>
    </w:p>
    <w:p w14:paraId="67AD4D1F" w14:textId="2946AC25" w:rsidR="00931516" w:rsidRDefault="00931516" w:rsidP="00931516">
      <w:pPr>
        <w:rPr>
          <w:color w:val="000000"/>
          <w:sz w:val="22"/>
          <w:szCs w:val="22"/>
        </w:rPr>
      </w:pPr>
      <w:r>
        <w:rPr>
          <w:color w:val="000000"/>
          <w:sz w:val="22"/>
          <w:szCs w:val="22"/>
        </w:rPr>
        <w:t>Our latest blog: “</w:t>
      </w:r>
      <w:r w:rsidR="00852BF2" w:rsidRPr="00852BF2">
        <w:rPr>
          <w:color w:val="000000"/>
          <w:sz w:val="22"/>
          <w:szCs w:val="22"/>
        </w:rPr>
        <w:t>Do You Have a Bank Account in a Country Outside of the United States?</w:t>
      </w:r>
      <w:r>
        <w:rPr>
          <w:sz w:val="22"/>
          <w:szCs w:val="22"/>
        </w:rPr>
        <w:t>”</w:t>
      </w:r>
      <w:r>
        <w:rPr>
          <w:color w:val="000000"/>
          <w:sz w:val="22"/>
          <w:szCs w:val="22"/>
        </w:rPr>
        <w:t xml:space="preserve"> is available now! Subscribe here: [link]</w:t>
      </w:r>
    </w:p>
    <w:p w14:paraId="1746DC1D" w14:textId="77777777" w:rsidR="00DA32A9" w:rsidRDefault="00DA32A9" w:rsidP="00931516">
      <w:pPr>
        <w:rPr>
          <w:sz w:val="22"/>
          <w:szCs w:val="22"/>
        </w:rPr>
      </w:pPr>
    </w:p>
    <w:p w14:paraId="7E748B0E" w14:textId="77777777" w:rsidR="00931516" w:rsidRDefault="00931516" w:rsidP="00931516">
      <w:pPr>
        <w:rPr>
          <w:sz w:val="22"/>
          <w:szCs w:val="22"/>
        </w:rPr>
      </w:pPr>
    </w:p>
    <w:p w14:paraId="58078E66" w14:textId="147701C1" w:rsidR="00931516" w:rsidRDefault="00852BF2" w:rsidP="00931516">
      <w:pPr>
        <w:rPr>
          <w:color w:val="000000"/>
          <w:sz w:val="22"/>
          <w:szCs w:val="22"/>
        </w:rPr>
      </w:pPr>
      <w:r w:rsidRPr="00852BF2">
        <w:rPr>
          <w:color w:val="000000"/>
          <w:sz w:val="22"/>
          <w:szCs w:val="22"/>
        </w:rPr>
        <w:t xml:space="preserve">If you have a bank account in a foreign country, you may need to disclose it to a branch of the government that fights financial crimes. This is what tax professionals call FBAR reporting. </w:t>
      </w:r>
      <w:r w:rsidR="00931516">
        <w:rPr>
          <w:color w:val="000000"/>
          <w:sz w:val="22"/>
          <w:szCs w:val="22"/>
        </w:rPr>
        <w:t xml:space="preserve">Learn more in our latest blog article: [link]   </w:t>
      </w:r>
    </w:p>
    <w:p w14:paraId="348B0BF3" w14:textId="77777777" w:rsidR="00DA32A9" w:rsidRDefault="00DA32A9" w:rsidP="00931516">
      <w:pPr>
        <w:rPr>
          <w:color w:val="000000"/>
          <w:sz w:val="22"/>
          <w:szCs w:val="22"/>
        </w:rPr>
      </w:pPr>
    </w:p>
    <w:p w14:paraId="34EEB1B4" w14:textId="77777777" w:rsidR="00931516" w:rsidRDefault="00931516" w:rsidP="00931516">
      <w:pPr>
        <w:rPr>
          <w:color w:val="000000"/>
          <w:sz w:val="22"/>
          <w:szCs w:val="22"/>
        </w:rPr>
      </w:pPr>
    </w:p>
    <w:p w14:paraId="44240747" w14:textId="7D46CF8D" w:rsidR="00931516" w:rsidRDefault="00852BF2" w:rsidP="00852BF2">
      <w:pPr>
        <w:rPr>
          <w:color w:val="000000"/>
          <w:sz w:val="22"/>
          <w:szCs w:val="22"/>
        </w:rPr>
      </w:pPr>
      <w:r w:rsidRPr="00852BF2">
        <w:rPr>
          <w:sz w:val="22"/>
          <w:szCs w:val="22"/>
        </w:rPr>
        <w:t xml:space="preserve">The Financial Crimes Enforcement Network (FinCEN) is a bureau of the U.S. Department of the Treasury that collects and analyzes data on financial transactions for the purposes of protecting the financial system from illicit use and combating domestic and international money laundering and related financial crimes. If you have a financial interest in or signature authority over a foreign financial account exceeding certain thresholds, the Bank Secrecy Act (BSA) may require you to report the account yearly to the Department of Treasury. </w:t>
      </w:r>
      <w:r w:rsidR="00931516">
        <w:rPr>
          <w:sz w:val="22"/>
          <w:szCs w:val="22"/>
        </w:rPr>
        <w:t>Learn more in our latest blog article</w:t>
      </w:r>
      <w:r w:rsidR="00931516">
        <w:rPr>
          <w:color w:val="000000"/>
          <w:sz w:val="22"/>
          <w:szCs w:val="22"/>
        </w:rPr>
        <w:t>: [link]</w:t>
      </w:r>
    </w:p>
    <w:p w14:paraId="20954225" w14:textId="77777777" w:rsidR="00DA32A9" w:rsidRDefault="00DA32A9" w:rsidP="00852BF2">
      <w:pPr>
        <w:rPr>
          <w:sz w:val="22"/>
          <w:szCs w:val="22"/>
        </w:rPr>
      </w:pPr>
    </w:p>
    <w:p w14:paraId="3538142C" w14:textId="77777777" w:rsidR="00931516" w:rsidRDefault="00931516" w:rsidP="00931516">
      <w:pPr>
        <w:rPr>
          <w:color w:val="000000"/>
          <w:sz w:val="22"/>
          <w:szCs w:val="22"/>
        </w:rPr>
      </w:pPr>
    </w:p>
    <w:p w14:paraId="50292D91" w14:textId="19174AE7" w:rsidR="00852BF2" w:rsidRPr="00852BF2" w:rsidRDefault="00852BF2" w:rsidP="00852BF2">
      <w:pPr>
        <w:rPr>
          <w:color w:val="000000"/>
          <w:sz w:val="22"/>
          <w:szCs w:val="22"/>
        </w:rPr>
      </w:pPr>
      <w:r w:rsidRPr="00852BF2">
        <w:rPr>
          <w:color w:val="000000"/>
          <w:sz w:val="22"/>
          <w:szCs w:val="22"/>
        </w:rPr>
        <w:t>United States persons are required to file an FBAR if:</w:t>
      </w:r>
    </w:p>
    <w:p w14:paraId="56C600B2" w14:textId="77777777" w:rsidR="00852BF2" w:rsidRPr="00852BF2" w:rsidRDefault="00852BF2" w:rsidP="00852BF2">
      <w:pPr>
        <w:rPr>
          <w:color w:val="000000"/>
          <w:sz w:val="22"/>
          <w:szCs w:val="22"/>
        </w:rPr>
      </w:pPr>
      <w:r w:rsidRPr="00852BF2">
        <w:rPr>
          <w:color w:val="000000"/>
          <w:sz w:val="22"/>
          <w:szCs w:val="22"/>
        </w:rPr>
        <w:t>1) The United States person had a financial interest in or signature authority over at least one financial account located outside of the United States, and</w:t>
      </w:r>
    </w:p>
    <w:p w14:paraId="436AAC9B" w14:textId="627D21BC" w:rsidR="00931516" w:rsidRDefault="00852BF2" w:rsidP="00852BF2">
      <w:pPr>
        <w:rPr>
          <w:color w:val="000000"/>
          <w:sz w:val="22"/>
          <w:szCs w:val="22"/>
        </w:rPr>
      </w:pPr>
      <w:r w:rsidRPr="00852BF2">
        <w:rPr>
          <w:color w:val="000000"/>
          <w:sz w:val="22"/>
          <w:szCs w:val="22"/>
        </w:rPr>
        <w:t>2) The aggregate value of all foreign financial accounts exceeded $10,000 at any time during the calendar year reported.</w:t>
      </w:r>
      <w:r w:rsidRPr="00852BF2">
        <w:rPr>
          <w:color w:val="000000"/>
          <w:sz w:val="22"/>
          <w:szCs w:val="22"/>
        </w:rPr>
        <w:t xml:space="preserve"> </w:t>
      </w:r>
      <w:r w:rsidR="00DA32A9">
        <w:rPr>
          <w:color w:val="000000"/>
          <w:sz w:val="22"/>
          <w:szCs w:val="22"/>
        </w:rPr>
        <w:t xml:space="preserve">Learn more here: </w:t>
      </w:r>
      <w:r w:rsidR="00931516">
        <w:rPr>
          <w:color w:val="000000"/>
          <w:sz w:val="22"/>
          <w:szCs w:val="22"/>
        </w:rPr>
        <w:t xml:space="preserve">[link] </w:t>
      </w:r>
    </w:p>
    <w:p w14:paraId="7584083A" w14:textId="77777777" w:rsidR="00DA32A9" w:rsidRDefault="00DA32A9" w:rsidP="00852BF2">
      <w:pPr>
        <w:rPr>
          <w:sz w:val="22"/>
          <w:szCs w:val="22"/>
        </w:rPr>
      </w:pPr>
    </w:p>
    <w:p w14:paraId="6E6CA13B" w14:textId="77777777" w:rsidR="00931516" w:rsidRDefault="00931516" w:rsidP="00931516">
      <w:pPr>
        <w:rPr>
          <w:color w:val="000000"/>
          <w:sz w:val="22"/>
          <w:szCs w:val="22"/>
        </w:rPr>
      </w:pPr>
    </w:p>
    <w:p w14:paraId="587235FD" w14:textId="4F8D35F4" w:rsidR="00931516" w:rsidRDefault="00DA32A9" w:rsidP="00931516">
      <w:pPr>
        <w:rPr>
          <w:color w:val="000000"/>
          <w:sz w:val="22"/>
          <w:szCs w:val="22"/>
        </w:rPr>
      </w:pPr>
      <w:r w:rsidRPr="00DA32A9">
        <w:rPr>
          <w:color w:val="000000"/>
          <w:sz w:val="22"/>
          <w:szCs w:val="22"/>
        </w:rPr>
        <w:t xml:space="preserve">The new K-2 and K-3 schedules must be filed by all pass-through entities (partnerships, S corporations, etc.) with items of international tax relevance, including those with foreign partners and international activities. </w:t>
      </w:r>
      <w:r>
        <w:rPr>
          <w:color w:val="000000"/>
          <w:sz w:val="22"/>
          <w:szCs w:val="22"/>
        </w:rPr>
        <w:t xml:space="preserve">Learn </w:t>
      </w:r>
      <w:r w:rsidR="00931516">
        <w:rPr>
          <w:color w:val="000000"/>
          <w:sz w:val="22"/>
          <w:szCs w:val="22"/>
        </w:rPr>
        <w:t xml:space="preserve">more here: [link] </w:t>
      </w:r>
    </w:p>
    <w:p w14:paraId="775BC447" w14:textId="77777777" w:rsidR="00DA32A9" w:rsidRDefault="00DA32A9" w:rsidP="00931516">
      <w:pPr>
        <w:rPr>
          <w:sz w:val="22"/>
          <w:szCs w:val="22"/>
        </w:rPr>
      </w:pPr>
    </w:p>
    <w:p w14:paraId="308E17EF" w14:textId="77777777" w:rsidR="00931516" w:rsidRDefault="00931516" w:rsidP="00931516">
      <w:pPr>
        <w:rPr>
          <w:color w:val="000000"/>
          <w:sz w:val="22"/>
          <w:szCs w:val="22"/>
        </w:rPr>
      </w:pPr>
    </w:p>
    <w:p w14:paraId="5638EA50" w14:textId="1685D48D" w:rsidR="00931516" w:rsidRDefault="00DA32A9" w:rsidP="00852BF2">
      <w:pPr>
        <w:rPr>
          <w:color w:val="000000"/>
          <w:sz w:val="22"/>
          <w:szCs w:val="22"/>
        </w:rPr>
      </w:pPr>
      <w:r>
        <w:rPr>
          <w:color w:val="000000"/>
          <w:sz w:val="22"/>
          <w:szCs w:val="22"/>
        </w:rPr>
        <w:t>DID YOU KNOW…There are</w:t>
      </w:r>
      <w:r w:rsidR="00852BF2" w:rsidRPr="00852BF2">
        <w:rPr>
          <w:color w:val="000000"/>
          <w:sz w:val="22"/>
          <w:szCs w:val="22"/>
        </w:rPr>
        <w:t xml:space="preserve"> filing exceptions for United States persons or foreign financial accounts</w:t>
      </w:r>
      <w:r>
        <w:rPr>
          <w:color w:val="000000"/>
          <w:sz w:val="22"/>
          <w:szCs w:val="22"/>
        </w:rPr>
        <w:t xml:space="preserve"> in regards to the FBAR (Foreign Bank and Financial Accounts Report). Learn more in our latest blog article:</w:t>
      </w:r>
      <w:r w:rsidR="00931516">
        <w:rPr>
          <w:color w:val="000000"/>
          <w:sz w:val="22"/>
          <w:szCs w:val="22"/>
        </w:rPr>
        <w:t xml:space="preserve"> [link] </w:t>
      </w:r>
    </w:p>
    <w:p w14:paraId="2737E956" w14:textId="77777777" w:rsidR="00DA32A9" w:rsidRPr="00DA32A9" w:rsidRDefault="00DA32A9" w:rsidP="00852BF2">
      <w:pPr>
        <w:rPr>
          <w:color w:val="000000"/>
          <w:sz w:val="22"/>
          <w:szCs w:val="22"/>
        </w:rPr>
      </w:pPr>
    </w:p>
    <w:p w14:paraId="6081EBA2" w14:textId="77777777" w:rsidR="00931516" w:rsidRDefault="00931516" w:rsidP="00931516">
      <w:pPr>
        <w:rPr>
          <w:color w:val="000000"/>
          <w:sz w:val="22"/>
          <w:szCs w:val="22"/>
        </w:rPr>
      </w:pPr>
    </w:p>
    <w:p w14:paraId="73398741" w14:textId="55564404" w:rsidR="00931516" w:rsidRDefault="00852BF2" w:rsidP="00931516">
      <w:pPr>
        <w:rPr>
          <w:color w:val="000000"/>
          <w:sz w:val="22"/>
          <w:szCs w:val="22"/>
        </w:rPr>
      </w:pPr>
      <w:r w:rsidRPr="00852BF2">
        <w:rPr>
          <w:color w:val="000000"/>
          <w:sz w:val="22"/>
          <w:szCs w:val="22"/>
        </w:rPr>
        <w:t xml:space="preserve">Foreign bank accounts, foreign income, and foreign taxes are highly complex in their reporting requirements and their effect on taxes. </w:t>
      </w:r>
      <w:r w:rsidR="00931516">
        <w:rPr>
          <w:color w:val="000000"/>
          <w:sz w:val="22"/>
          <w:szCs w:val="22"/>
        </w:rPr>
        <w:t xml:space="preserve">Learn more in our latest blog article: [link] </w:t>
      </w:r>
    </w:p>
    <w:p w14:paraId="697C2604" w14:textId="77777777" w:rsidR="00DA32A9" w:rsidRDefault="00DA32A9" w:rsidP="00931516">
      <w:pPr>
        <w:rPr>
          <w:sz w:val="22"/>
          <w:szCs w:val="22"/>
        </w:rPr>
      </w:pPr>
    </w:p>
    <w:p w14:paraId="0106CDEA" w14:textId="77777777" w:rsidR="00931516" w:rsidRDefault="00931516" w:rsidP="00931516">
      <w:pPr>
        <w:rPr>
          <w:color w:val="000000"/>
          <w:sz w:val="22"/>
          <w:szCs w:val="22"/>
        </w:rPr>
      </w:pPr>
    </w:p>
    <w:p w14:paraId="7D1642E0" w14:textId="59ED9D75" w:rsidR="00931516" w:rsidRPr="00F02E0D" w:rsidRDefault="000C58B0" w:rsidP="00931516">
      <w:pPr>
        <w:rPr>
          <w:sz w:val="22"/>
          <w:szCs w:val="22"/>
        </w:rPr>
      </w:pPr>
      <w:r>
        <w:rPr>
          <w:sz w:val="22"/>
          <w:szCs w:val="22"/>
        </w:rPr>
        <w:lastRenderedPageBreak/>
        <w:t xml:space="preserve">In our latest blog article, we explain the filing requirements regarding international bank accounts, as well as how to complete the reporting requirements and who is exempt. </w:t>
      </w:r>
      <w:r w:rsidR="00931516">
        <w:rPr>
          <w:sz w:val="22"/>
          <w:szCs w:val="22"/>
        </w:rPr>
        <w:t>S</w:t>
      </w:r>
      <w:r w:rsidR="00931516">
        <w:rPr>
          <w:color w:val="000000"/>
          <w:sz w:val="22"/>
          <w:szCs w:val="22"/>
        </w:rPr>
        <w:t>ign up for our newsletter to learn more: [link]</w:t>
      </w:r>
      <w:bookmarkEnd w:id="7"/>
    </w:p>
    <w:p w14:paraId="151BF16F" w14:textId="77777777" w:rsidR="0049080C" w:rsidRDefault="0049080C" w:rsidP="00805AFD">
      <w:pPr>
        <w:rPr>
          <w:rFonts w:ascii="Arial" w:eastAsiaTheme="minorHAnsi" w:hAnsi="Arial" w:cs="Arial"/>
          <w:szCs w:val="24"/>
        </w:rPr>
      </w:pPr>
    </w:p>
    <w:p w14:paraId="6C09FB60" w14:textId="77777777" w:rsidR="0049080C" w:rsidRDefault="0049080C" w:rsidP="00805AFD">
      <w:pPr>
        <w:rPr>
          <w:rFonts w:ascii="Arial" w:eastAsiaTheme="minorHAnsi" w:hAnsi="Arial" w:cs="Arial"/>
          <w:szCs w:val="24"/>
        </w:rPr>
      </w:pPr>
    </w:p>
    <w:p w14:paraId="55FD79BA" w14:textId="77777777" w:rsidR="0049080C" w:rsidRDefault="0049080C" w:rsidP="00805AFD">
      <w:pPr>
        <w:rPr>
          <w:rFonts w:ascii="Arial" w:eastAsiaTheme="minorHAnsi" w:hAnsi="Arial" w:cs="Arial"/>
          <w:szCs w:val="24"/>
        </w:rPr>
      </w:pPr>
    </w:p>
    <w:p w14:paraId="7833A51D" w14:textId="1734A435" w:rsidR="0049080C" w:rsidRDefault="0049080C" w:rsidP="00805AFD"/>
    <w:sectPr w:rsidR="0049080C" w:rsidSect="00490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FD"/>
    <w:rsid w:val="000C58B0"/>
    <w:rsid w:val="000F3607"/>
    <w:rsid w:val="001C0502"/>
    <w:rsid w:val="001F204A"/>
    <w:rsid w:val="00323728"/>
    <w:rsid w:val="00370858"/>
    <w:rsid w:val="0043701E"/>
    <w:rsid w:val="0049080C"/>
    <w:rsid w:val="00501486"/>
    <w:rsid w:val="00525C8E"/>
    <w:rsid w:val="00572955"/>
    <w:rsid w:val="005E3B1E"/>
    <w:rsid w:val="005E6E77"/>
    <w:rsid w:val="00637729"/>
    <w:rsid w:val="00714B45"/>
    <w:rsid w:val="00761D71"/>
    <w:rsid w:val="0078345B"/>
    <w:rsid w:val="007A346A"/>
    <w:rsid w:val="007C625B"/>
    <w:rsid w:val="00805AFD"/>
    <w:rsid w:val="008122A7"/>
    <w:rsid w:val="00852BF2"/>
    <w:rsid w:val="008C3816"/>
    <w:rsid w:val="00931516"/>
    <w:rsid w:val="00A805D9"/>
    <w:rsid w:val="00AC2BF3"/>
    <w:rsid w:val="00AC4C7C"/>
    <w:rsid w:val="00B109CF"/>
    <w:rsid w:val="00B5005F"/>
    <w:rsid w:val="00B5506C"/>
    <w:rsid w:val="00B61C9E"/>
    <w:rsid w:val="00C244CF"/>
    <w:rsid w:val="00D678F1"/>
    <w:rsid w:val="00DA32A9"/>
    <w:rsid w:val="00DE45F9"/>
    <w:rsid w:val="00E1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80BE"/>
  <w15:chartTrackingRefBased/>
  <w15:docId w15:val="{0CE0A432-121B-437E-B4E8-6B76377C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F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Daggett</dc:creator>
  <cp:keywords/>
  <dc:description/>
  <cp:lastModifiedBy>Erin Black</cp:lastModifiedBy>
  <cp:revision>3</cp:revision>
  <dcterms:created xsi:type="dcterms:W3CDTF">2022-06-22T07:27:00Z</dcterms:created>
  <dcterms:modified xsi:type="dcterms:W3CDTF">2022-06-22T08:01:00Z</dcterms:modified>
</cp:coreProperties>
</file>